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7D" w:rsidRPr="003F5D30" w:rsidRDefault="007F757D" w:rsidP="008528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D30">
        <w:rPr>
          <w:rFonts w:ascii="Times New Roman" w:hAnsi="Times New Roman" w:cs="Times New Roman"/>
          <w:b/>
          <w:sz w:val="26"/>
          <w:szCs w:val="26"/>
        </w:rPr>
        <w:t xml:space="preserve">Общественные слушания </w:t>
      </w:r>
    </w:p>
    <w:p w:rsidR="007F757D" w:rsidRPr="003F5D30" w:rsidRDefault="007F757D" w:rsidP="0085288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5D30">
        <w:rPr>
          <w:rFonts w:ascii="Times New Roman" w:hAnsi="Times New Roman" w:cs="Times New Roman"/>
          <w:b/>
          <w:sz w:val="26"/>
          <w:szCs w:val="26"/>
        </w:rPr>
        <w:t>«</w:t>
      </w:r>
      <w:r w:rsidR="00572DE4">
        <w:rPr>
          <w:rFonts w:ascii="Times New Roman" w:hAnsi="Times New Roman" w:cs="Times New Roman"/>
          <w:b/>
          <w:sz w:val="26"/>
          <w:szCs w:val="26"/>
        </w:rPr>
        <w:t>К</w:t>
      </w:r>
      <w:r w:rsidRPr="003F5D30">
        <w:rPr>
          <w:rFonts w:ascii="Times New Roman" w:hAnsi="Times New Roman" w:cs="Times New Roman"/>
          <w:b/>
          <w:sz w:val="26"/>
          <w:szCs w:val="26"/>
        </w:rPr>
        <w:t>ак минимизировать ущерб от паводков и лесных пожаров?»</w:t>
      </w:r>
    </w:p>
    <w:p w:rsidR="00E35E02" w:rsidRPr="003F5D30" w:rsidRDefault="00E35E02" w:rsidP="008528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E02" w:rsidRPr="003F5D30" w:rsidRDefault="00E35E02" w:rsidP="008528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D30"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D41FEC" w:rsidRPr="003F5D30" w:rsidRDefault="00D41FEC" w:rsidP="00765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662" w:rsidRPr="003F5D30" w:rsidRDefault="00572DE4" w:rsidP="00765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D52662" w:rsidRPr="003F5D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D52662" w:rsidRPr="003F5D30">
        <w:rPr>
          <w:rFonts w:ascii="Times New Roman" w:hAnsi="Times New Roman" w:cs="Times New Roman"/>
          <w:sz w:val="26"/>
          <w:szCs w:val="26"/>
        </w:rPr>
        <w:t xml:space="preserve"> 20</w:t>
      </w:r>
      <w:r w:rsidR="007F757D" w:rsidRPr="003F5D3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D52662" w:rsidRPr="003F5D30">
        <w:rPr>
          <w:rFonts w:ascii="Times New Roman" w:hAnsi="Times New Roman" w:cs="Times New Roman"/>
          <w:sz w:val="26"/>
          <w:szCs w:val="26"/>
        </w:rPr>
        <w:t xml:space="preserve"> года в Общественной палате Свердловской области (далее – Общественная палата) состо</w:t>
      </w:r>
      <w:r w:rsidR="007F757D" w:rsidRPr="003F5D30">
        <w:rPr>
          <w:rFonts w:ascii="Times New Roman" w:hAnsi="Times New Roman" w:cs="Times New Roman"/>
          <w:sz w:val="26"/>
          <w:szCs w:val="26"/>
        </w:rPr>
        <w:t>ялись общественные слушания</w:t>
      </w:r>
      <w:r w:rsidR="007B6190" w:rsidRPr="003F5D30">
        <w:rPr>
          <w:rFonts w:ascii="Times New Roman" w:hAnsi="Times New Roman" w:cs="Times New Roman"/>
          <w:sz w:val="26"/>
          <w:szCs w:val="26"/>
        </w:rPr>
        <w:t xml:space="preserve"> </w:t>
      </w:r>
      <w:r w:rsidR="00D52662" w:rsidRPr="003F5D3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</w:t>
      </w:r>
      <w:r w:rsidR="007F757D" w:rsidRPr="003F5D30">
        <w:rPr>
          <w:rFonts w:ascii="Times New Roman" w:hAnsi="Times New Roman" w:cs="Times New Roman"/>
          <w:sz w:val="26"/>
          <w:szCs w:val="26"/>
        </w:rPr>
        <w:t>ак минимизировать ущерб от паводков и лесных пожаров?</w:t>
      </w:r>
      <w:r w:rsidR="00D52662" w:rsidRPr="003F5D30">
        <w:rPr>
          <w:rFonts w:ascii="Times New Roman" w:hAnsi="Times New Roman" w:cs="Times New Roman"/>
          <w:sz w:val="26"/>
          <w:szCs w:val="26"/>
        </w:rPr>
        <w:t>» (далее –</w:t>
      </w:r>
      <w:r w:rsidR="009864FC" w:rsidRPr="003F5D30">
        <w:rPr>
          <w:rFonts w:ascii="Times New Roman" w:hAnsi="Times New Roman" w:cs="Times New Roman"/>
          <w:sz w:val="26"/>
          <w:szCs w:val="26"/>
        </w:rPr>
        <w:t xml:space="preserve"> </w:t>
      </w:r>
      <w:r w:rsidR="007F757D" w:rsidRPr="003F5D30">
        <w:rPr>
          <w:rFonts w:ascii="Times New Roman" w:hAnsi="Times New Roman" w:cs="Times New Roman"/>
          <w:sz w:val="26"/>
          <w:szCs w:val="26"/>
        </w:rPr>
        <w:t xml:space="preserve">общественные слушания, </w:t>
      </w:r>
      <w:r w:rsidR="00D52662" w:rsidRPr="003F5D30">
        <w:rPr>
          <w:rFonts w:ascii="Times New Roman" w:hAnsi="Times New Roman" w:cs="Times New Roman"/>
          <w:sz w:val="26"/>
          <w:szCs w:val="26"/>
        </w:rPr>
        <w:t>обсуждение, мероприятие, дискуссия).</w:t>
      </w:r>
    </w:p>
    <w:p w:rsidR="007F757D" w:rsidRPr="003F5D30" w:rsidRDefault="00D52662" w:rsidP="00765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В мероприятии приняли участие члены Общественной палаты</w:t>
      </w:r>
      <w:r w:rsidRPr="002B58F6">
        <w:rPr>
          <w:rFonts w:ascii="Times New Roman" w:hAnsi="Times New Roman" w:cs="Times New Roman"/>
          <w:sz w:val="26"/>
          <w:szCs w:val="26"/>
        </w:rPr>
        <w:t>,</w:t>
      </w:r>
      <w:r w:rsidR="001E7737" w:rsidRPr="002B58F6">
        <w:rPr>
          <w:rFonts w:ascii="Times New Roman" w:hAnsi="Times New Roman" w:cs="Times New Roman"/>
          <w:sz w:val="26"/>
          <w:szCs w:val="26"/>
        </w:rPr>
        <w:t xml:space="preserve"> </w:t>
      </w:r>
      <w:r w:rsidR="00211114" w:rsidRPr="002B58F6">
        <w:rPr>
          <w:rFonts w:ascii="Times New Roman" w:hAnsi="Times New Roman" w:cs="Times New Roman"/>
          <w:sz w:val="26"/>
          <w:szCs w:val="26"/>
        </w:rPr>
        <w:t xml:space="preserve">общественных палат муниципальных образований Свердловской области, </w:t>
      </w:r>
      <w:r w:rsidRPr="002B58F6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211114" w:rsidRPr="002B58F6">
        <w:rPr>
          <w:rFonts w:ascii="Times New Roman" w:hAnsi="Times New Roman" w:cs="Times New Roman"/>
          <w:sz w:val="26"/>
          <w:szCs w:val="26"/>
        </w:rPr>
        <w:t>ГУ МЧС России по Свердловской области, Министерства природных ресурсов и экологии Свердловской области, Министерства общественной безопасности Свердловской области, Департамента лесного хозяйства по Уральскому федеральному округу, Уральского межрегионального управления</w:t>
      </w:r>
      <w:r w:rsidR="00211114" w:rsidRPr="003F5D30">
        <w:rPr>
          <w:rFonts w:ascii="Times New Roman" w:hAnsi="Times New Roman" w:cs="Times New Roman"/>
          <w:sz w:val="26"/>
          <w:szCs w:val="26"/>
        </w:rPr>
        <w:t xml:space="preserve"> Федеральной службы по надзору в сфере природопользования, </w:t>
      </w:r>
      <w:r w:rsidR="00B65815" w:rsidRPr="002B58F6">
        <w:rPr>
          <w:rFonts w:ascii="Times New Roman" w:hAnsi="Times New Roman" w:cs="Times New Roman"/>
          <w:sz w:val="26"/>
          <w:szCs w:val="26"/>
        </w:rPr>
        <w:t>Прокуратуры Свердловской области,</w:t>
      </w:r>
      <w:r w:rsidR="00B65815">
        <w:rPr>
          <w:rFonts w:ascii="Times New Roman" w:hAnsi="Times New Roman" w:cs="Times New Roman"/>
          <w:sz w:val="26"/>
          <w:szCs w:val="26"/>
        </w:rPr>
        <w:t xml:space="preserve"> </w:t>
      </w:r>
      <w:r w:rsidR="003F5D30" w:rsidRPr="003F5D30">
        <w:rPr>
          <w:rFonts w:ascii="Times New Roman" w:hAnsi="Times New Roman" w:cs="Times New Roman"/>
          <w:sz w:val="26"/>
          <w:szCs w:val="26"/>
        </w:rPr>
        <w:t>ФГБУ «Уральское управление по гидрометеорологии и мониторингу окружающей среды»</w:t>
      </w:r>
      <w:r w:rsidR="003F5D30">
        <w:rPr>
          <w:rFonts w:ascii="Times New Roman" w:hAnsi="Times New Roman" w:cs="Times New Roman"/>
          <w:sz w:val="26"/>
          <w:szCs w:val="26"/>
        </w:rPr>
        <w:t xml:space="preserve">, </w:t>
      </w:r>
      <w:r w:rsidR="00211114" w:rsidRPr="003F5D30">
        <w:rPr>
          <w:rFonts w:ascii="Times New Roman" w:hAnsi="Times New Roman" w:cs="Times New Roman"/>
          <w:sz w:val="26"/>
          <w:szCs w:val="26"/>
        </w:rPr>
        <w:t>ФГБУ «Российский научно-исследовательский институт комплексного использования и охраны водных ресурсов», регионального исполкома Общероссийского народного фронта в Свердловской области, общественных организаций, экспертного сообщества, СМИ.</w:t>
      </w:r>
      <w:r w:rsidR="0049727B" w:rsidRPr="003F5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37F" w:rsidRDefault="00DF4F86" w:rsidP="00765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765874" w:rsidRPr="003F5D30">
        <w:rPr>
          <w:rFonts w:ascii="Times New Roman" w:hAnsi="Times New Roman" w:cs="Times New Roman"/>
          <w:sz w:val="26"/>
          <w:szCs w:val="26"/>
        </w:rPr>
        <w:t>мероприятия</w:t>
      </w:r>
      <w:r w:rsidRPr="003F5D30">
        <w:rPr>
          <w:rFonts w:ascii="Times New Roman" w:hAnsi="Times New Roman" w:cs="Times New Roman"/>
          <w:sz w:val="26"/>
          <w:szCs w:val="26"/>
        </w:rPr>
        <w:t xml:space="preserve"> </w:t>
      </w:r>
      <w:r w:rsidR="00F95FDE" w:rsidRPr="003F5D30">
        <w:rPr>
          <w:rFonts w:ascii="Times New Roman" w:hAnsi="Times New Roman" w:cs="Times New Roman"/>
          <w:sz w:val="26"/>
          <w:szCs w:val="26"/>
        </w:rPr>
        <w:t>обсудили вопросы</w:t>
      </w:r>
      <w:r w:rsidR="00F2137F" w:rsidRPr="003F5D30">
        <w:rPr>
          <w:rFonts w:ascii="Times New Roman" w:hAnsi="Times New Roman" w:cs="Times New Roman"/>
          <w:sz w:val="26"/>
          <w:szCs w:val="26"/>
        </w:rPr>
        <w:t xml:space="preserve"> </w:t>
      </w:r>
      <w:r w:rsidR="00F67ABE" w:rsidRPr="00F67ABE">
        <w:rPr>
          <w:rFonts w:ascii="Times New Roman" w:hAnsi="Times New Roman" w:cs="Times New Roman"/>
          <w:sz w:val="26"/>
          <w:szCs w:val="26"/>
        </w:rPr>
        <w:t xml:space="preserve">безопасности жителей Свердловской области в сезоны половодий и лесных пожаров, меры по подготовке к данным периодам, эффективность ликвидации последствий природных катаклизмов, возможности минимизации ущерба от чрезвычайных ситуаций.   </w:t>
      </w:r>
      <w:r w:rsidR="00F2137F" w:rsidRPr="003F5D3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5D6C" w:rsidRPr="00685940" w:rsidRDefault="00185D6C" w:rsidP="00185D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</w:t>
      </w:r>
      <w:r w:rsidRPr="00DB753F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DB753F">
        <w:rPr>
          <w:rFonts w:ascii="Times New Roman" w:hAnsi="Times New Roman" w:cs="Times New Roman"/>
          <w:sz w:val="26"/>
          <w:szCs w:val="26"/>
        </w:rPr>
        <w:t>Авиалесохрана</w:t>
      </w:r>
      <w:proofErr w:type="spellEnd"/>
      <w:r w:rsidRPr="00DB753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DB753F" w:rsidRPr="00DB753F">
        <w:rPr>
          <w:rFonts w:ascii="Times New Roman" w:hAnsi="Times New Roman" w:cs="Times New Roman"/>
          <w:sz w:val="26"/>
          <w:szCs w:val="26"/>
        </w:rPr>
        <w:t xml:space="preserve"> 2021 году в Росси</w:t>
      </w:r>
      <w:r w:rsidR="00F52E9B">
        <w:rPr>
          <w:rFonts w:ascii="Times New Roman" w:hAnsi="Times New Roman" w:cs="Times New Roman"/>
          <w:sz w:val="26"/>
          <w:szCs w:val="26"/>
        </w:rPr>
        <w:t>йской Федерации</w:t>
      </w:r>
      <w:r w:rsidR="00DB753F" w:rsidRPr="00DB753F">
        <w:rPr>
          <w:rFonts w:ascii="Times New Roman" w:hAnsi="Times New Roman" w:cs="Times New Roman"/>
          <w:sz w:val="26"/>
          <w:szCs w:val="26"/>
        </w:rPr>
        <w:t xml:space="preserve"> природными пожарами были охвачены около 18,2 млн га земель всех категорий. Площадь лесного хозяйства, пройденн</w:t>
      </w:r>
      <w:r>
        <w:rPr>
          <w:rFonts w:ascii="Times New Roman" w:hAnsi="Times New Roman" w:cs="Times New Roman"/>
          <w:sz w:val="26"/>
          <w:szCs w:val="26"/>
        </w:rPr>
        <w:t>ая огнем, составила 10,7 млн га</w:t>
      </w:r>
      <w:r w:rsidR="00DB753F" w:rsidRPr="00DB753F">
        <w:rPr>
          <w:rFonts w:ascii="Times New Roman" w:hAnsi="Times New Roman" w:cs="Times New Roman"/>
          <w:sz w:val="26"/>
          <w:szCs w:val="26"/>
        </w:rPr>
        <w:t>.</w:t>
      </w:r>
      <w:r w:rsidR="000C28A1">
        <w:rPr>
          <w:rFonts w:ascii="Times New Roman" w:hAnsi="Times New Roman" w:cs="Times New Roman"/>
          <w:sz w:val="26"/>
          <w:szCs w:val="26"/>
        </w:rPr>
        <w:t xml:space="preserve"> </w:t>
      </w:r>
      <w:r w:rsidRPr="00685940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proofErr w:type="spellStart"/>
      <w:r w:rsidRPr="00685940">
        <w:rPr>
          <w:rFonts w:ascii="Times New Roman" w:hAnsi="Times New Roman" w:cs="Times New Roman"/>
          <w:sz w:val="26"/>
          <w:szCs w:val="26"/>
        </w:rPr>
        <w:t>Greenpeace</w:t>
      </w:r>
      <w:proofErr w:type="spellEnd"/>
      <w:r w:rsidRPr="00685940">
        <w:rPr>
          <w:rFonts w:ascii="Times New Roman" w:hAnsi="Times New Roman" w:cs="Times New Roman"/>
          <w:sz w:val="26"/>
          <w:szCs w:val="26"/>
        </w:rPr>
        <w:t xml:space="preserve"> назвали 2021 год рекордным по общей площади лесных пожаров в России с начала XXI века. </w:t>
      </w:r>
    </w:p>
    <w:p w:rsidR="00310C34" w:rsidRDefault="00F52E9B" w:rsidP="00310C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МЧС, о</w:t>
      </w:r>
      <w:r w:rsidR="00310C34" w:rsidRPr="00310C34">
        <w:rPr>
          <w:rFonts w:ascii="Times New Roman" w:hAnsi="Times New Roman" w:cs="Times New Roman"/>
          <w:sz w:val="26"/>
          <w:szCs w:val="26"/>
        </w:rPr>
        <w:t>т аномальных наводнений и паводков в России</w:t>
      </w:r>
      <w:r w:rsidR="00310C34">
        <w:rPr>
          <w:rFonts w:ascii="Times New Roman" w:hAnsi="Times New Roman" w:cs="Times New Roman"/>
          <w:sz w:val="26"/>
          <w:szCs w:val="26"/>
        </w:rPr>
        <w:t xml:space="preserve"> </w:t>
      </w:r>
      <w:r w:rsidR="00310C34" w:rsidRPr="00310C34">
        <w:rPr>
          <w:rFonts w:ascii="Times New Roman" w:hAnsi="Times New Roman" w:cs="Times New Roman"/>
          <w:sz w:val="26"/>
          <w:szCs w:val="26"/>
        </w:rPr>
        <w:t xml:space="preserve">с начала 2021 года пострадали </w:t>
      </w:r>
      <w:r w:rsidR="00310C34">
        <w:rPr>
          <w:rFonts w:ascii="Times New Roman" w:hAnsi="Times New Roman" w:cs="Times New Roman"/>
          <w:sz w:val="26"/>
          <w:szCs w:val="26"/>
        </w:rPr>
        <w:t>б</w:t>
      </w:r>
      <w:r w:rsidR="00310C34" w:rsidRPr="00310C34">
        <w:rPr>
          <w:rFonts w:ascii="Times New Roman" w:hAnsi="Times New Roman" w:cs="Times New Roman"/>
          <w:sz w:val="26"/>
          <w:szCs w:val="26"/>
        </w:rPr>
        <w:t>олее 600 насел</w:t>
      </w:r>
      <w:r w:rsidR="00310C34">
        <w:rPr>
          <w:rFonts w:ascii="Times New Roman" w:hAnsi="Times New Roman" w:cs="Times New Roman"/>
          <w:sz w:val="26"/>
          <w:szCs w:val="26"/>
        </w:rPr>
        <w:t>е</w:t>
      </w:r>
      <w:r w:rsidR="00310C34" w:rsidRPr="00310C34">
        <w:rPr>
          <w:rFonts w:ascii="Times New Roman" w:hAnsi="Times New Roman" w:cs="Times New Roman"/>
          <w:sz w:val="26"/>
          <w:szCs w:val="26"/>
        </w:rPr>
        <w:t>нных пунктов и около 21 тыс. человек</w:t>
      </w:r>
      <w:r w:rsidR="00310C34">
        <w:rPr>
          <w:rFonts w:ascii="Times New Roman" w:hAnsi="Times New Roman" w:cs="Times New Roman"/>
          <w:sz w:val="26"/>
          <w:szCs w:val="26"/>
        </w:rPr>
        <w:t xml:space="preserve">. </w:t>
      </w:r>
      <w:r w:rsidR="00310C34" w:rsidRPr="00310C34">
        <w:rPr>
          <w:rFonts w:ascii="Times New Roman" w:hAnsi="Times New Roman" w:cs="Times New Roman"/>
          <w:sz w:val="26"/>
          <w:szCs w:val="26"/>
        </w:rPr>
        <w:t>Затопленными оказались более 10 тыс. домов, 250 социально значимых объектов, около 300 мостов и более 700 участков автодорог.</w:t>
      </w:r>
    </w:p>
    <w:p w:rsidR="00A46C6E" w:rsidRDefault="00310C34" w:rsidP="00A46C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мнению ряда экспертов, п</w:t>
      </w:r>
      <w:r w:rsidRPr="00310C34">
        <w:rPr>
          <w:rFonts w:ascii="Times New Roman" w:hAnsi="Times New Roman" w:cs="Times New Roman"/>
          <w:sz w:val="26"/>
          <w:szCs w:val="26"/>
        </w:rPr>
        <w:t>ожары в лесах и наводнения, которые наблюдаются во многих регионах России, являются результатом изменения климата.</w:t>
      </w:r>
      <w:r w:rsidR="00A46C6E" w:rsidRPr="00A46C6E">
        <w:rPr>
          <w:rFonts w:ascii="Times New Roman" w:hAnsi="Times New Roman" w:cs="Times New Roman"/>
          <w:sz w:val="26"/>
          <w:szCs w:val="26"/>
        </w:rPr>
        <w:t xml:space="preserve"> Однако, если говорить, о лесных пожарах, очень большую роль играет антропогенное воздействие. По этой причине возникает примерно 67% возгораний.  </w:t>
      </w:r>
    </w:p>
    <w:p w:rsidR="00617BFA" w:rsidRDefault="00617BFA" w:rsidP="00DB7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</w:t>
      </w:r>
      <w:r w:rsidR="00B6581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равительства Свердловской области, в</w:t>
      </w:r>
      <w:r w:rsidR="00310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регионе</w:t>
      </w:r>
      <w:r w:rsidR="00067E2A">
        <w:rPr>
          <w:rFonts w:ascii="Times New Roman" w:hAnsi="Times New Roman" w:cs="Times New Roman"/>
          <w:sz w:val="26"/>
          <w:szCs w:val="26"/>
        </w:rPr>
        <w:t xml:space="preserve"> у</w:t>
      </w:r>
      <w:r w:rsidR="00D46522" w:rsidRPr="00D46522">
        <w:rPr>
          <w:rFonts w:ascii="Times New Roman" w:hAnsi="Times New Roman" w:cs="Times New Roman"/>
          <w:sz w:val="26"/>
          <w:szCs w:val="26"/>
        </w:rPr>
        <w:t xml:space="preserve">щерб от лесных пожаров в 2021 году составил 313,8 млн рублей. Площадь погибших лесных насаждений от лесных пожаров текущего года составила </w:t>
      </w:r>
      <w:r w:rsidR="00D46522" w:rsidRPr="00067E2A">
        <w:rPr>
          <w:rFonts w:ascii="Times New Roman" w:hAnsi="Times New Roman" w:cs="Times New Roman"/>
          <w:b/>
          <w:sz w:val="26"/>
          <w:szCs w:val="26"/>
        </w:rPr>
        <w:t>61,7 тысячи га.</w:t>
      </w:r>
      <w:r w:rsidR="00D46522" w:rsidRPr="00D46522">
        <w:t xml:space="preserve"> </w:t>
      </w:r>
      <w:r w:rsidR="00D46522" w:rsidRPr="00D46522">
        <w:rPr>
          <w:rFonts w:ascii="Times New Roman" w:hAnsi="Times New Roman" w:cs="Times New Roman"/>
          <w:sz w:val="26"/>
          <w:szCs w:val="26"/>
        </w:rPr>
        <w:t>По сравнению со средними значениями предыдущего пятилетнего периода ущерб в 2021 году, когда была зафиксирована аномально жаркая и засушли</w:t>
      </w:r>
      <w:r w:rsidR="00067E2A">
        <w:rPr>
          <w:rFonts w:ascii="Times New Roman" w:hAnsi="Times New Roman" w:cs="Times New Roman"/>
          <w:sz w:val="26"/>
          <w:szCs w:val="26"/>
        </w:rPr>
        <w:t xml:space="preserve">вая погода, превышен </w:t>
      </w:r>
      <w:r w:rsidR="00067E2A" w:rsidRPr="00067E2A">
        <w:rPr>
          <w:rFonts w:ascii="Times New Roman" w:hAnsi="Times New Roman" w:cs="Times New Roman"/>
          <w:b/>
          <w:sz w:val="26"/>
          <w:szCs w:val="26"/>
        </w:rPr>
        <w:t>в 1,5 раза.</w:t>
      </w:r>
      <w:r w:rsidR="0006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84B" w:rsidRDefault="00F62386" w:rsidP="00067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52E9B">
        <w:rPr>
          <w:rFonts w:ascii="Times New Roman" w:hAnsi="Times New Roman" w:cs="Times New Roman"/>
          <w:sz w:val="26"/>
          <w:szCs w:val="26"/>
        </w:rPr>
        <w:t xml:space="preserve">аботы по лесовосстановлению </w:t>
      </w:r>
      <w:r w:rsidR="00D46522" w:rsidRPr="00D46522">
        <w:rPr>
          <w:rFonts w:ascii="Times New Roman" w:hAnsi="Times New Roman" w:cs="Times New Roman"/>
          <w:sz w:val="26"/>
          <w:szCs w:val="26"/>
        </w:rPr>
        <w:t>в 2021 году прошли на общей площади 25 805,3 га</w:t>
      </w:r>
      <w:r w:rsidR="00D46522">
        <w:rPr>
          <w:rFonts w:ascii="Times New Roman" w:hAnsi="Times New Roman" w:cs="Times New Roman"/>
          <w:sz w:val="26"/>
          <w:szCs w:val="26"/>
        </w:rPr>
        <w:t>.</w:t>
      </w:r>
      <w:r w:rsidR="00617BFA">
        <w:rPr>
          <w:rFonts w:ascii="Times New Roman" w:hAnsi="Times New Roman" w:cs="Times New Roman"/>
          <w:sz w:val="26"/>
          <w:szCs w:val="26"/>
        </w:rPr>
        <w:t xml:space="preserve"> </w:t>
      </w:r>
      <w:r w:rsidR="00D465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84B" w:rsidRDefault="0009335D" w:rsidP="009F78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общественных слушаний отметили, что в</w:t>
      </w:r>
      <w:r w:rsidR="009F784B" w:rsidRPr="003F5D30">
        <w:rPr>
          <w:rFonts w:ascii="Times New Roman" w:hAnsi="Times New Roman" w:cs="Times New Roman"/>
          <w:sz w:val="26"/>
          <w:szCs w:val="26"/>
        </w:rPr>
        <w:t xml:space="preserve"> периоды аномально высоких температур и неблагоприятных погодных условий количество лесных пожаров и их площадь в Свердловской области вырастает в разы. </w:t>
      </w:r>
      <w:r w:rsidR="002B58F6">
        <w:rPr>
          <w:rFonts w:ascii="Times New Roman" w:hAnsi="Times New Roman" w:cs="Times New Roman"/>
          <w:sz w:val="26"/>
          <w:szCs w:val="26"/>
        </w:rPr>
        <w:t>В 2021 году и</w:t>
      </w:r>
      <w:r w:rsidR="009F784B" w:rsidRPr="002B58F6">
        <w:rPr>
          <w:rFonts w:ascii="Times New Roman" w:hAnsi="Times New Roman" w:cs="Times New Roman"/>
          <w:sz w:val="26"/>
          <w:szCs w:val="26"/>
        </w:rPr>
        <w:t xml:space="preserve">з-за огня перекрывали </w:t>
      </w:r>
      <w:r w:rsidR="009F784B" w:rsidRPr="002B58F6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федеральную трассу Р242, эвакуировали садовые некоммерческие товарищества и пациентов </w:t>
      </w:r>
      <w:proofErr w:type="spellStart"/>
      <w:r w:rsidR="009F784B" w:rsidRPr="002B58F6">
        <w:rPr>
          <w:rFonts w:ascii="Times New Roman" w:hAnsi="Times New Roman" w:cs="Times New Roman"/>
          <w:sz w:val="26"/>
          <w:szCs w:val="26"/>
        </w:rPr>
        <w:t>ковидного</w:t>
      </w:r>
      <w:proofErr w:type="spellEnd"/>
      <w:r w:rsidR="009F784B" w:rsidRPr="002B58F6">
        <w:rPr>
          <w:rFonts w:ascii="Times New Roman" w:hAnsi="Times New Roman" w:cs="Times New Roman"/>
          <w:sz w:val="26"/>
          <w:szCs w:val="26"/>
        </w:rPr>
        <w:t xml:space="preserve"> госпиталя в Первоуральске.</w:t>
      </w:r>
    </w:p>
    <w:p w:rsidR="00592F55" w:rsidRDefault="00592F55" w:rsidP="002B58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 xml:space="preserve">Среди основных факторов, сокращающих количество и площадь лесных пожаров, специалисты называют оперативные действия </w:t>
      </w:r>
      <w:proofErr w:type="spellStart"/>
      <w:r w:rsidRPr="003F5D30">
        <w:rPr>
          <w:rFonts w:ascii="Times New Roman" w:hAnsi="Times New Roman" w:cs="Times New Roman"/>
          <w:sz w:val="26"/>
          <w:szCs w:val="26"/>
        </w:rPr>
        <w:t>лесопожарных</w:t>
      </w:r>
      <w:proofErr w:type="spellEnd"/>
      <w:r w:rsidRPr="003F5D30">
        <w:rPr>
          <w:rFonts w:ascii="Times New Roman" w:hAnsi="Times New Roman" w:cs="Times New Roman"/>
          <w:sz w:val="26"/>
          <w:szCs w:val="26"/>
        </w:rPr>
        <w:t xml:space="preserve"> формирований Уральской авиабазы и арендаторов лесных участков.</w:t>
      </w:r>
    </w:p>
    <w:p w:rsidR="00592F55" w:rsidRDefault="00592F55" w:rsidP="00592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92F55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и областным законодательством в 2021 году на выполнение мероприятий по охране лесов от пожаров в Свердловской области выделено 169 125 700 руб., в том числе из федерального бюджета – 76 944 000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F55">
        <w:rPr>
          <w:rFonts w:ascii="Times New Roman" w:hAnsi="Times New Roman" w:cs="Times New Roman"/>
          <w:sz w:val="26"/>
          <w:szCs w:val="26"/>
        </w:rPr>
        <w:t>При этом недостаток финансирования на организацию авиационного мониторинга пожарной опасности в лесах</w:t>
      </w:r>
      <w:r w:rsidR="00FA1FFB">
        <w:rPr>
          <w:rFonts w:ascii="Times New Roman" w:hAnsi="Times New Roman" w:cs="Times New Roman"/>
          <w:sz w:val="26"/>
          <w:szCs w:val="26"/>
        </w:rPr>
        <w:t xml:space="preserve"> остается существенным</w:t>
      </w:r>
      <w:r w:rsidR="005C0A3C">
        <w:rPr>
          <w:rFonts w:ascii="Times New Roman" w:hAnsi="Times New Roman" w:cs="Times New Roman"/>
          <w:sz w:val="26"/>
          <w:szCs w:val="26"/>
        </w:rPr>
        <w:t>.</w:t>
      </w:r>
    </w:p>
    <w:p w:rsidR="002B58F6" w:rsidRDefault="002B58F6" w:rsidP="002B58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5BD">
        <w:rPr>
          <w:rFonts w:ascii="Times New Roman" w:hAnsi="Times New Roman" w:cs="Times New Roman"/>
          <w:sz w:val="26"/>
          <w:szCs w:val="26"/>
        </w:rPr>
        <w:t>В октябре 2021</w:t>
      </w:r>
      <w:r>
        <w:rPr>
          <w:rFonts w:ascii="Times New Roman" w:hAnsi="Times New Roman" w:cs="Times New Roman"/>
          <w:sz w:val="26"/>
          <w:szCs w:val="26"/>
        </w:rPr>
        <w:t xml:space="preserve"> года в Екатеринбурге в окрестностях микрорайона Солнечный произошло возгорание торфяника. </w:t>
      </w:r>
      <w:r w:rsidRPr="002B58F6">
        <w:rPr>
          <w:rFonts w:ascii="Times New Roman" w:hAnsi="Times New Roman" w:cs="Times New Roman"/>
          <w:sz w:val="26"/>
          <w:szCs w:val="26"/>
        </w:rPr>
        <w:t>Площадь возгорания составляла 120 гектаров, действовало 28 очагов. На месте тушения использовалась тяж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B58F6">
        <w:rPr>
          <w:rFonts w:ascii="Times New Roman" w:hAnsi="Times New Roman" w:cs="Times New Roman"/>
          <w:sz w:val="26"/>
          <w:szCs w:val="26"/>
        </w:rPr>
        <w:t>лая техника для создания минерализованных полос. Также спасатели создали два искусственных водо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B58F6">
        <w:rPr>
          <w:rFonts w:ascii="Times New Roman" w:hAnsi="Times New Roman" w:cs="Times New Roman"/>
          <w:sz w:val="26"/>
          <w:szCs w:val="26"/>
        </w:rPr>
        <w:t>ма.</w:t>
      </w:r>
      <w:r w:rsidR="00FA1F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20A" w:rsidRPr="003F5D30" w:rsidRDefault="00DB320A" w:rsidP="00765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Обеспечить безопасность людей, а также защиту населенных пункт</w:t>
      </w:r>
      <w:r w:rsidR="00765874" w:rsidRPr="003F5D30">
        <w:rPr>
          <w:rFonts w:ascii="Times New Roman" w:hAnsi="Times New Roman" w:cs="Times New Roman"/>
          <w:sz w:val="26"/>
          <w:szCs w:val="26"/>
        </w:rPr>
        <w:t xml:space="preserve">ов от лесных пожаров можно, </w:t>
      </w:r>
      <w:r w:rsidRPr="003F5D30">
        <w:rPr>
          <w:rFonts w:ascii="Times New Roman" w:hAnsi="Times New Roman" w:cs="Times New Roman"/>
          <w:sz w:val="26"/>
          <w:szCs w:val="26"/>
        </w:rPr>
        <w:t xml:space="preserve">создав эффективную </w:t>
      </w:r>
      <w:r w:rsidRPr="002B58F6">
        <w:rPr>
          <w:rFonts w:ascii="Times New Roman" w:hAnsi="Times New Roman" w:cs="Times New Roman"/>
          <w:sz w:val="26"/>
          <w:szCs w:val="26"/>
        </w:rPr>
        <w:t>систему противопожарного устройства вокруг населенных пунктов</w:t>
      </w:r>
      <w:r w:rsidR="00765874" w:rsidRPr="002B58F6">
        <w:rPr>
          <w:rFonts w:ascii="Times New Roman" w:hAnsi="Times New Roman" w:cs="Times New Roman"/>
          <w:sz w:val="26"/>
          <w:szCs w:val="26"/>
        </w:rPr>
        <w:t>, полагают эксперты.</w:t>
      </w:r>
      <w:r w:rsidR="00A966E6" w:rsidRPr="002B58F6">
        <w:rPr>
          <w:rFonts w:ascii="Times New Roman" w:hAnsi="Times New Roman" w:cs="Times New Roman"/>
          <w:sz w:val="26"/>
          <w:szCs w:val="26"/>
        </w:rPr>
        <w:t xml:space="preserve"> Всего в Свердловской области – </w:t>
      </w:r>
      <w:r w:rsidR="00CC3D6B">
        <w:rPr>
          <w:rFonts w:ascii="Times New Roman" w:hAnsi="Times New Roman" w:cs="Times New Roman"/>
          <w:sz w:val="26"/>
          <w:szCs w:val="26"/>
        </w:rPr>
        <w:t>532</w:t>
      </w:r>
      <w:r w:rsidR="00A966E6" w:rsidRPr="002B58F6">
        <w:rPr>
          <w:rFonts w:ascii="Times New Roman" w:hAnsi="Times New Roman" w:cs="Times New Roman"/>
          <w:sz w:val="26"/>
          <w:szCs w:val="26"/>
        </w:rPr>
        <w:t xml:space="preserve"> населенных пунктов, подверженных угрозе природных пожаров.</w:t>
      </w:r>
    </w:p>
    <w:p w:rsidR="00FE33BC" w:rsidRPr="003F5D30" w:rsidRDefault="00DB320A" w:rsidP="000933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 xml:space="preserve">На данный момент противопожарное обустройство лесов вблизи </w:t>
      </w:r>
      <w:r w:rsidR="0091176B" w:rsidRPr="003F5D30">
        <w:rPr>
          <w:rFonts w:ascii="Times New Roman" w:hAnsi="Times New Roman" w:cs="Times New Roman"/>
          <w:sz w:val="26"/>
          <w:szCs w:val="26"/>
        </w:rPr>
        <w:t xml:space="preserve">ряда </w:t>
      </w:r>
      <w:r w:rsidRPr="003F5D30">
        <w:rPr>
          <w:rFonts w:ascii="Times New Roman" w:hAnsi="Times New Roman" w:cs="Times New Roman"/>
          <w:sz w:val="26"/>
          <w:szCs w:val="26"/>
        </w:rPr>
        <w:t xml:space="preserve">населенных пунктов в Свердловской области должным образом не проведено. </w:t>
      </w:r>
      <w:r w:rsidR="004F3C25" w:rsidRPr="003F5D30">
        <w:rPr>
          <w:rFonts w:ascii="Times New Roman" w:hAnsi="Times New Roman" w:cs="Times New Roman"/>
          <w:sz w:val="26"/>
          <w:szCs w:val="26"/>
        </w:rPr>
        <w:t>В частности, нормы противопожарных расстояний</w:t>
      </w:r>
      <w:r w:rsidR="0091176B" w:rsidRPr="003F5D30">
        <w:rPr>
          <w:rFonts w:ascii="Times New Roman" w:hAnsi="Times New Roman" w:cs="Times New Roman"/>
          <w:sz w:val="26"/>
          <w:szCs w:val="26"/>
        </w:rPr>
        <w:t xml:space="preserve"> (разрывов</w:t>
      </w:r>
      <w:r w:rsidR="004F3C25" w:rsidRPr="003F5D30">
        <w:rPr>
          <w:rFonts w:ascii="Times New Roman" w:hAnsi="Times New Roman" w:cs="Times New Roman"/>
          <w:sz w:val="26"/>
          <w:szCs w:val="26"/>
        </w:rPr>
        <w:t>), которые должны на</w:t>
      </w:r>
      <w:r w:rsidR="0091176B" w:rsidRPr="003F5D30">
        <w:rPr>
          <w:rFonts w:ascii="Times New Roman" w:hAnsi="Times New Roman" w:cs="Times New Roman"/>
          <w:sz w:val="26"/>
          <w:szCs w:val="26"/>
        </w:rPr>
        <w:t>ходиться в границах товариществ или населенных</w:t>
      </w:r>
      <w:r w:rsidR="004F3C25" w:rsidRPr="003F5D30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1176B" w:rsidRPr="003F5D30">
        <w:rPr>
          <w:rFonts w:ascii="Times New Roman" w:hAnsi="Times New Roman" w:cs="Times New Roman"/>
          <w:sz w:val="26"/>
          <w:szCs w:val="26"/>
        </w:rPr>
        <w:t>ов</w:t>
      </w:r>
      <w:r w:rsidR="004F3C25" w:rsidRPr="003F5D30">
        <w:rPr>
          <w:rFonts w:ascii="Times New Roman" w:hAnsi="Times New Roman" w:cs="Times New Roman"/>
          <w:sz w:val="26"/>
          <w:szCs w:val="26"/>
        </w:rPr>
        <w:t>, не соблюдаются в связи с самовольной застройкой</w:t>
      </w:r>
      <w:r w:rsidR="0091176B" w:rsidRPr="003F5D30">
        <w:rPr>
          <w:rFonts w:ascii="Times New Roman" w:hAnsi="Times New Roman" w:cs="Times New Roman"/>
          <w:sz w:val="26"/>
          <w:szCs w:val="26"/>
        </w:rPr>
        <w:t xml:space="preserve">. </w:t>
      </w:r>
      <w:r w:rsidR="00CC3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7B9" w:rsidRPr="003F5D30" w:rsidRDefault="007F0111" w:rsidP="000933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Улучшению ситуации</w:t>
      </w:r>
      <w:r w:rsidR="001467B9" w:rsidRPr="003F5D30">
        <w:rPr>
          <w:rFonts w:ascii="Times New Roman" w:hAnsi="Times New Roman" w:cs="Times New Roman"/>
          <w:sz w:val="26"/>
          <w:szCs w:val="26"/>
        </w:rPr>
        <w:t xml:space="preserve"> могло бы способствовать наличие раздела «Противопожарные мероприятия» в пояснительной записке проектной документации при строительстве </w:t>
      </w:r>
      <w:r w:rsidR="002B58F6">
        <w:rPr>
          <w:rFonts w:ascii="Times New Roman" w:hAnsi="Times New Roman" w:cs="Times New Roman"/>
          <w:sz w:val="26"/>
          <w:szCs w:val="26"/>
        </w:rPr>
        <w:t xml:space="preserve">так называемых </w:t>
      </w:r>
      <w:r w:rsidR="001467B9" w:rsidRPr="003F5D30">
        <w:rPr>
          <w:rFonts w:ascii="Times New Roman" w:hAnsi="Times New Roman" w:cs="Times New Roman"/>
          <w:sz w:val="26"/>
          <w:szCs w:val="26"/>
        </w:rPr>
        <w:t>коттеджных поселков, который бы содержал в себе решение следующих вопросов:</w:t>
      </w:r>
    </w:p>
    <w:p w:rsidR="001467B9" w:rsidRPr="0009335D" w:rsidRDefault="001467B9" w:rsidP="0009335D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35D">
        <w:rPr>
          <w:rFonts w:ascii="Times New Roman" w:hAnsi="Times New Roman" w:cs="Times New Roman"/>
          <w:sz w:val="26"/>
          <w:szCs w:val="26"/>
        </w:rPr>
        <w:t xml:space="preserve">информацию о состоянии почв участка (в том числе путем проведения геологических изысканий); </w:t>
      </w:r>
    </w:p>
    <w:p w:rsidR="001467B9" w:rsidRPr="0009335D" w:rsidRDefault="001467B9" w:rsidP="0009335D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35D">
        <w:rPr>
          <w:rFonts w:ascii="Times New Roman" w:hAnsi="Times New Roman" w:cs="Times New Roman"/>
          <w:sz w:val="26"/>
          <w:szCs w:val="26"/>
        </w:rPr>
        <w:t>удаленность от места дислокации подразделений государственной противопожарной службы;</w:t>
      </w:r>
    </w:p>
    <w:p w:rsidR="001467B9" w:rsidRPr="0009335D" w:rsidRDefault="001467B9" w:rsidP="0009335D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35D">
        <w:rPr>
          <w:rFonts w:ascii="Times New Roman" w:hAnsi="Times New Roman" w:cs="Times New Roman"/>
          <w:sz w:val="26"/>
          <w:szCs w:val="26"/>
        </w:rPr>
        <w:t>наличие естественных либо искусственных источников наружного противопожарного водоснабжения.</w:t>
      </w:r>
    </w:p>
    <w:p w:rsidR="001467B9" w:rsidRPr="003F5D30" w:rsidRDefault="001467B9" w:rsidP="000933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 xml:space="preserve">В данном разделе, в случае отсутствия естественных источников наружного противопожарного водоснабжения, </w:t>
      </w:r>
      <w:r w:rsidR="007F0111" w:rsidRPr="003F5D30">
        <w:rPr>
          <w:rFonts w:ascii="Times New Roman" w:hAnsi="Times New Roman" w:cs="Times New Roman"/>
          <w:sz w:val="26"/>
          <w:szCs w:val="26"/>
        </w:rPr>
        <w:t>следует</w:t>
      </w:r>
      <w:r w:rsidRPr="003F5D30">
        <w:rPr>
          <w:rFonts w:ascii="Times New Roman" w:hAnsi="Times New Roman" w:cs="Times New Roman"/>
          <w:sz w:val="26"/>
          <w:szCs w:val="26"/>
        </w:rPr>
        <w:t xml:space="preserve"> четко указать обязанность по обустройству искусственного водоема, требования к этому водоему (определенная кубатура воды, наличие подъезда и пирса для пожарных автомобилей, возможность забора воды в зимнее время). В случае значительной удаленности коттеджного поселка от места дислокации пожарных подразделений, необходимо предусматривать обязательное создание добровольных пожарных дружин из числа проживающих граждан либо сотрудников охранного предприятия поселка. </w:t>
      </w:r>
    </w:p>
    <w:p w:rsidR="001C7457" w:rsidRPr="001C7457" w:rsidRDefault="00DB320A" w:rsidP="001C74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 xml:space="preserve">В Свердловской области </w:t>
      </w:r>
      <w:r w:rsidRPr="0009335D">
        <w:rPr>
          <w:rFonts w:ascii="Times New Roman" w:hAnsi="Times New Roman" w:cs="Times New Roman"/>
          <w:sz w:val="26"/>
          <w:szCs w:val="26"/>
        </w:rPr>
        <w:t>насчитывается 18 414 рек общей протяженностью 68 тыс. км, 135 водохранилищ, более 1200 прудов, 2500 озер.</w:t>
      </w:r>
      <w:r w:rsidR="001C7457" w:rsidRPr="001C7457">
        <w:rPr>
          <w:rFonts w:ascii="Times New Roman" w:hAnsi="Times New Roman" w:cs="Times New Roman"/>
          <w:sz w:val="26"/>
          <w:szCs w:val="26"/>
        </w:rPr>
        <w:t xml:space="preserve"> В регионе определены 14 районов, наиболее подверженных паводкам. При подготовке им уделяется особое внимание.</w:t>
      </w:r>
    </w:p>
    <w:p w:rsidR="0023670A" w:rsidRDefault="001C7457" w:rsidP="0023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 xml:space="preserve">Пики половодья на большинстве рек Среднего Урала </w:t>
      </w:r>
      <w:r w:rsidR="0009335D">
        <w:rPr>
          <w:rFonts w:ascii="Times New Roman" w:hAnsi="Times New Roman" w:cs="Times New Roman"/>
          <w:sz w:val="26"/>
          <w:szCs w:val="26"/>
        </w:rPr>
        <w:t>длятся</w:t>
      </w:r>
      <w:r w:rsidRPr="003F5D30">
        <w:rPr>
          <w:rFonts w:ascii="Times New Roman" w:hAnsi="Times New Roman" w:cs="Times New Roman"/>
          <w:sz w:val="26"/>
          <w:szCs w:val="26"/>
        </w:rPr>
        <w:t xml:space="preserve"> со второй декады апреля по вторую декаду мая.</w:t>
      </w:r>
      <w:r w:rsidR="0009335D">
        <w:rPr>
          <w:rFonts w:ascii="Times New Roman" w:hAnsi="Times New Roman" w:cs="Times New Roman"/>
          <w:sz w:val="26"/>
          <w:szCs w:val="26"/>
        </w:rPr>
        <w:t xml:space="preserve"> В</w:t>
      </w:r>
      <w:r w:rsidR="0009335D" w:rsidRPr="001C7457">
        <w:rPr>
          <w:rFonts w:ascii="Times New Roman" w:hAnsi="Times New Roman" w:cs="Times New Roman"/>
          <w:sz w:val="26"/>
          <w:szCs w:val="26"/>
        </w:rPr>
        <w:t xml:space="preserve"> 2021 году</w:t>
      </w:r>
      <w:r w:rsidRPr="003F5D30">
        <w:rPr>
          <w:rFonts w:ascii="Times New Roman" w:hAnsi="Times New Roman" w:cs="Times New Roman"/>
          <w:sz w:val="26"/>
          <w:szCs w:val="26"/>
        </w:rPr>
        <w:t xml:space="preserve"> </w:t>
      </w:r>
      <w:r w:rsidR="0009335D">
        <w:rPr>
          <w:rFonts w:ascii="Times New Roman" w:hAnsi="Times New Roman" w:cs="Times New Roman"/>
          <w:sz w:val="26"/>
          <w:szCs w:val="26"/>
        </w:rPr>
        <w:t>о</w:t>
      </w:r>
      <w:r w:rsidRPr="001C7457">
        <w:rPr>
          <w:rFonts w:ascii="Times New Roman" w:hAnsi="Times New Roman" w:cs="Times New Roman"/>
          <w:sz w:val="26"/>
          <w:szCs w:val="26"/>
        </w:rPr>
        <w:t>бщий ущерб от половодья составил 202,9 млн рублей, в то</w:t>
      </w:r>
      <w:r w:rsidR="00592F55">
        <w:rPr>
          <w:rFonts w:ascii="Times New Roman" w:hAnsi="Times New Roman" w:cs="Times New Roman"/>
          <w:sz w:val="26"/>
          <w:szCs w:val="26"/>
        </w:rPr>
        <w:t>м числе от весенних наводнений –</w:t>
      </w:r>
      <w:r w:rsidRPr="001C7457">
        <w:rPr>
          <w:rFonts w:ascii="Times New Roman" w:hAnsi="Times New Roman" w:cs="Times New Roman"/>
          <w:sz w:val="26"/>
          <w:szCs w:val="26"/>
        </w:rPr>
        <w:t xml:space="preserve"> 735,9 тыс. рублей и от летних </w:t>
      </w:r>
      <w:r w:rsidR="00592F55">
        <w:rPr>
          <w:rFonts w:ascii="Times New Roman" w:hAnsi="Times New Roman" w:cs="Times New Roman"/>
          <w:sz w:val="26"/>
          <w:szCs w:val="26"/>
        </w:rPr>
        <w:lastRenderedPageBreak/>
        <w:t>дождевых паводков –</w:t>
      </w:r>
      <w:r w:rsidRPr="001C7457">
        <w:rPr>
          <w:rFonts w:ascii="Times New Roman" w:hAnsi="Times New Roman" w:cs="Times New Roman"/>
          <w:sz w:val="26"/>
          <w:szCs w:val="26"/>
        </w:rPr>
        <w:t xml:space="preserve"> 202,2 млн рублей. Весной были </w:t>
      </w:r>
      <w:r w:rsidR="00592F55">
        <w:rPr>
          <w:rFonts w:ascii="Times New Roman" w:hAnsi="Times New Roman" w:cs="Times New Roman"/>
          <w:sz w:val="26"/>
          <w:szCs w:val="26"/>
        </w:rPr>
        <w:t>подтоплены 9 территорий, летом –</w:t>
      </w:r>
      <w:r w:rsidRPr="001C7457">
        <w:rPr>
          <w:rFonts w:ascii="Times New Roman" w:hAnsi="Times New Roman" w:cs="Times New Roman"/>
          <w:sz w:val="26"/>
          <w:szCs w:val="26"/>
        </w:rPr>
        <w:t xml:space="preserve"> 5 муниципалитетов. </w:t>
      </w:r>
    </w:p>
    <w:p w:rsidR="0023670A" w:rsidRDefault="001C7457" w:rsidP="00236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457">
        <w:rPr>
          <w:rFonts w:ascii="Times New Roman" w:hAnsi="Times New Roman" w:cs="Times New Roman"/>
          <w:sz w:val="26"/>
          <w:szCs w:val="26"/>
        </w:rPr>
        <w:t>В июле</w:t>
      </w:r>
      <w:r w:rsidR="0023670A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1C7457">
        <w:rPr>
          <w:rFonts w:ascii="Times New Roman" w:hAnsi="Times New Roman" w:cs="Times New Roman"/>
          <w:sz w:val="26"/>
          <w:szCs w:val="26"/>
        </w:rPr>
        <w:t xml:space="preserve"> из-за обильных дождей уровень воды поднимался на объектах в </w:t>
      </w:r>
      <w:proofErr w:type="spellStart"/>
      <w:r w:rsidRPr="001C7457">
        <w:rPr>
          <w:rFonts w:ascii="Times New Roman" w:hAnsi="Times New Roman" w:cs="Times New Roman"/>
          <w:sz w:val="26"/>
          <w:szCs w:val="26"/>
        </w:rPr>
        <w:t>Верхнесалдинском</w:t>
      </w:r>
      <w:proofErr w:type="spellEnd"/>
      <w:r w:rsidRPr="001C7457">
        <w:rPr>
          <w:rFonts w:ascii="Times New Roman" w:hAnsi="Times New Roman" w:cs="Times New Roman"/>
          <w:sz w:val="26"/>
          <w:szCs w:val="26"/>
        </w:rPr>
        <w:t>,</w:t>
      </w:r>
      <w:r w:rsidR="002367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670A">
        <w:rPr>
          <w:rFonts w:ascii="Times New Roman" w:hAnsi="Times New Roman" w:cs="Times New Roman"/>
          <w:sz w:val="26"/>
          <w:szCs w:val="26"/>
        </w:rPr>
        <w:t>Горноуральском</w:t>
      </w:r>
      <w:proofErr w:type="spellEnd"/>
      <w:r w:rsidR="0023670A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09335D">
        <w:rPr>
          <w:rFonts w:ascii="Times New Roman" w:hAnsi="Times New Roman" w:cs="Times New Roman"/>
          <w:sz w:val="26"/>
          <w:szCs w:val="26"/>
        </w:rPr>
        <w:t>их округах</w:t>
      </w:r>
      <w:r w:rsidR="002367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3670A">
        <w:rPr>
          <w:rFonts w:ascii="Times New Roman" w:hAnsi="Times New Roman" w:cs="Times New Roman"/>
          <w:sz w:val="26"/>
          <w:szCs w:val="26"/>
        </w:rPr>
        <w:t>Махневском</w:t>
      </w:r>
      <w:proofErr w:type="spellEnd"/>
      <w:r w:rsidR="0023670A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Pr="001C7457">
        <w:rPr>
          <w:rFonts w:ascii="Times New Roman" w:hAnsi="Times New Roman" w:cs="Times New Roman"/>
          <w:sz w:val="26"/>
          <w:szCs w:val="26"/>
        </w:rPr>
        <w:t xml:space="preserve"> и Нижней Салде. </w:t>
      </w:r>
    </w:p>
    <w:p w:rsidR="00852812" w:rsidRDefault="0023670A" w:rsidP="007F01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852812">
        <w:rPr>
          <w:rFonts w:ascii="Times New Roman" w:hAnsi="Times New Roman" w:cs="Times New Roman"/>
          <w:sz w:val="26"/>
          <w:szCs w:val="26"/>
        </w:rPr>
        <w:t xml:space="preserve">а компенсации жителям Верхней Салды, Нижней Салды, </w:t>
      </w:r>
      <w:proofErr w:type="spellStart"/>
      <w:r w:rsidRPr="00852812">
        <w:rPr>
          <w:rFonts w:ascii="Times New Roman" w:hAnsi="Times New Roman" w:cs="Times New Roman"/>
          <w:sz w:val="26"/>
          <w:szCs w:val="26"/>
        </w:rPr>
        <w:t>Горноуральского</w:t>
      </w:r>
      <w:proofErr w:type="spellEnd"/>
      <w:r w:rsidRPr="00852812">
        <w:rPr>
          <w:rFonts w:ascii="Times New Roman" w:hAnsi="Times New Roman" w:cs="Times New Roman"/>
          <w:sz w:val="26"/>
          <w:szCs w:val="26"/>
        </w:rPr>
        <w:t xml:space="preserve"> </w:t>
      </w:r>
      <w:r w:rsidRPr="00B03B4B">
        <w:rPr>
          <w:rFonts w:ascii="Times New Roman" w:hAnsi="Times New Roman" w:cs="Times New Roman"/>
          <w:sz w:val="26"/>
          <w:szCs w:val="26"/>
        </w:rPr>
        <w:t>городского округа, чье имущество пострадало от паводка</w:t>
      </w:r>
      <w:r w:rsidR="0009335D" w:rsidRPr="00B03B4B">
        <w:rPr>
          <w:rFonts w:ascii="Times New Roman" w:hAnsi="Times New Roman" w:cs="Times New Roman"/>
          <w:sz w:val="26"/>
          <w:szCs w:val="26"/>
        </w:rPr>
        <w:t>,</w:t>
      </w:r>
      <w:r w:rsidRPr="00B03B4B">
        <w:rPr>
          <w:rFonts w:ascii="Times New Roman" w:hAnsi="Times New Roman" w:cs="Times New Roman"/>
          <w:sz w:val="26"/>
          <w:szCs w:val="26"/>
        </w:rPr>
        <w:t xml:space="preserve"> выделили </w:t>
      </w:r>
      <w:r w:rsidR="00852812" w:rsidRPr="00B03B4B">
        <w:rPr>
          <w:rFonts w:ascii="Times New Roman" w:hAnsi="Times New Roman" w:cs="Times New Roman"/>
          <w:sz w:val="26"/>
          <w:szCs w:val="26"/>
        </w:rPr>
        <w:t xml:space="preserve">100 миллионов рублей. </w:t>
      </w:r>
      <w:r w:rsidR="00B03B4B" w:rsidRPr="00B03B4B">
        <w:rPr>
          <w:rFonts w:ascii="Times New Roman" w:hAnsi="Times New Roman" w:cs="Times New Roman"/>
          <w:sz w:val="26"/>
          <w:szCs w:val="26"/>
        </w:rPr>
        <w:t>Компенсационные выплаты жителям пострадавших населенных пунктов осуществлены в полном объеме.</w:t>
      </w:r>
      <w:r w:rsidR="00B03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812" w:rsidRDefault="0023670A" w:rsidP="008528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было возбуждено у</w:t>
      </w:r>
      <w:r w:rsidR="00852812" w:rsidRPr="00852812">
        <w:rPr>
          <w:rFonts w:ascii="Times New Roman" w:hAnsi="Times New Roman" w:cs="Times New Roman"/>
          <w:sz w:val="26"/>
          <w:szCs w:val="26"/>
        </w:rPr>
        <w:t xml:space="preserve">головное дело </w:t>
      </w:r>
      <w:r w:rsidRPr="00852812">
        <w:rPr>
          <w:rFonts w:ascii="Times New Roman" w:hAnsi="Times New Roman" w:cs="Times New Roman"/>
          <w:sz w:val="26"/>
          <w:szCs w:val="26"/>
        </w:rPr>
        <w:t>по ч. 1 ст. 254 УК РФ (порча земли)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812">
        <w:rPr>
          <w:rFonts w:ascii="Times New Roman" w:hAnsi="Times New Roman" w:cs="Times New Roman"/>
          <w:sz w:val="26"/>
          <w:szCs w:val="26"/>
        </w:rPr>
        <w:t>в Верхней Салде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852812" w:rsidRPr="00852812">
        <w:rPr>
          <w:rFonts w:ascii="Times New Roman" w:hAnsi="Times New Roman" w:cs="Times New Roman"/>
          <w:sz w:val="26"/>
          <w:szCs w:val="26"/>
        </w:rPr>
        <w:t>осле июльск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852812" w:rsidRPr="008528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паводка там было выявлено</w:t>
      </w:r>
      <w:r w:rsidR="00852812" w:rsidRPr="00852812">
        <w:rPr>
          <w:rFonts w:ascii="Times New Roman" w:hAnsi="Times New Roman" w:cs="Times New Roman"/>
          <w:sz w:val="26"/>
          <w:szCs w:val="26"/>
        </w:rPr>
        <w:t xml:space="preserve"> загрязнение почвы, в том числе нефтепродуктами.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812" w:rsidRPr="00852812">
        <w:rPr>
          <w:rFonts w:ascii="Times New Roman" w:hAnsi="Times New Roman" w:cs="Times New Roman"/>
          <w:sz w:val="26"/>
          <w:szCs w:val="26"/>
        </w:rPr>
        <w:t xml:space="preserve">В частности, в пробах почвы с правового берега реки Салда было обнаружено превышение предельно допустимых концентраций нефтепродуктов и алюминия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52812" w:rsidRPr="00852812">
        <w:rPr>
          <w:rFonts w:ascii="Times New Roman" w:hAnsi="Times New Roman" w:cs="Times New Roman"/>
          <w:sz w:val="26"/>
          <w:szCs w:val="26"/>
        </w:rPr>
        <w:t xml:space="preserve"> в 1,6 раз, никеля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52812" w:rsidRPr="00852812">
        <w:rPr>
          <w:rFonts w:ascii="Times New Roman" w:hAnsi="Times New Roman" w:cs="Times New Roman"/>
          <w:sz w:val="26"/>
          <w:szCs w:val="26"/>
        </w:rPr>
        <w:t xml:space="preserve"> в 3,4 раза, серы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52812" w:rsidRPr="00852812">
        <w:rPr>
          <w:rFonts w:ascii="Times New Roman" w:hAnsi="Times New Roman" w:cs="Times New Roman"/>
          <w:sz w:val="26"/>
          <w:szCs w:val="26"/>
        </w:rPr>
        <w:t xml:space="preserve"> в 3,3 раза и других загрязняющих веществ.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812" w:rsidRPr="00852812">
        <w:rPr>
          <w:rFonts w:ascii="Times New Roman" w:hAnsi="Times New Roman" w:cs="Times New Roman"/>
          <w:sz w:val="26"/>
          <w:szCs w:val="26"/>
        </w:rPr>
        <w:t>По данным министерства природных ресурсов и экологии Свердловской области, суммарный размер вреда почве составил 10,7 млн рублей.</w:t>
      </w:r>
    </w:p>
    <w:p w:rsidR="0009335D" w:rsidRDefault="0009335D" w:rsidP="008528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611" w:rsidRPr="003F5D30" w:rsidRDefault="00AA6611" w:rsidP="007F01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С учетом изложенного, по результатам прошедшего мероприятия Общественная палата рекомендует:</w:t>
      </w:r>
    </w:p>
    <w:p w:rsidR="000A4064" w:rsidRPr="003F5D30" w:rsidRDefault="0076448A" w:rsidP="007F01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 xml:space="preserve"> </w:t>
      </w:r>
      <w:r w:rsidR="000A4064" w:rsidRPr="003F5D3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96546" w:rsidRPr="003F5D30" w:rsidRDefault="00E96546" w:rsidP="007F01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611" w:rsidRPr="003F5D30" w:rsidRDefault="002244E8" w:rsidP="007F01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D30">
        <w:rPr>
          <w:rFonts w:ascii="Times New Roman" w:hAnsi="Times New Roman" w:cs="Times New Roman"/>
          <w:b/>
          <w:sz w:val="26"/>
          <w:szCs w:val="26"/>
        </w:rPr>
        <w:t>ГУ МЧС России по Свердловской области</w:t>
      </w:r>
    </w:p>
    <w:p w:rsidR="005C0A3C" w:rsidRDefault="005C0A3C" w:rsidP="007F01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611" w:rsidRPr="003F5D30" w:rsidRDefault="005C0A3C" w:rsidP="007F01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Рассмотреть возможность: </w:t>
      </w:r>
    </w:p>
    <w:p w:rsidR="00AA6611" w:rsidRPr="003F5D30" w:rsidRDefault="002244E8" w:rsidP="000A594E">
      <w:pPr>
        <w:pStyle w:val="a3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О</w:t>
      </w:r>
      <w:r w:rsidR="000E74AA" w:rsidRPr="003F5D30">
        <w:rPr>
          <w:rFonts w:ascii="Times New Roman" w:hAnsi="Times New Roman" w:cs="Times New Roman"/>
          <w:sz w:val="26"/>
          <w:szCs w:val="26"/>
        </w:rPr>
        <w:t>беспеч</w:t>
      </w:r>
      <w:r w:rsidR="005C0A3C">
        <w:rPr>
          <w:rFonts w:ascii="Times New Roman" w:hAnsi="Times New Roman" w:cs="Times New Roman"/>
          <w:sz w:val="26"/>
          <w:szCs w:val="26"/>
        </w:rPr>
        <w:t>ения</w:t>
      </w:r>
      <w:r w:rsidRPr="003F5D30">
        <w:rPr>
          <w:rFonts w:ascii="Times New Roman" w:hAnsi="Times New Roman" w:cs="Times New Roman"/>
          <w:sz w:val="26"/>
          <w:szCs w:val="26"/>
        </w:rPr>
        <w:t xml:space="preserve"> </w:t>
      </w:r>
      <w:r w:rsidR="000A594E" w:rsidRPr="003F5D30">
        <w:rPr>
          <w:rFonts w:ascii="Times New Roman" w:hAnsi="Times New Roman" w:cs="Times New Roman"/>
          <w:sz w:val="26"/>
          <w:szCs w:val="26"/>
        </w:rPr>
        <w:t>контрол</w:t>
      </w:r>
      <w:r w:rsidR="005C0A3C">
        <w:rPr>
          <w:rFonts w:ascii="Times New Roman" w:hAnsi="Times New Roman" w:cs="Times New Roman"/>
          <w:sz w:val="26"/>
          <w:szCs w:val="26"/>
        </w:rPr>
        <w:t>я</w:t>
      </w:r>
      <w:r w:rsidR="000A594E" w:rsidRPr="003F5D30">
        <w:rPr>
          <w:rFonts w:ascii="Times New Roman" w:hAnsi="Times New Roman" w:cs="Times New Roman"/>
          <w:sz w:val="26"/>
          <w:szCs w:val="26"/>
        </w:rPr>
        <w:t xml:space="preserve"> за обследованием всех гидротехнических сооружений на предмет надежности, </w:t>
      </w:r>
      <w:r w:rsidR="00E96546" w:rsidRPr="003F5D30">
        <w:rPr>
          <w:rFonts w:ascii="Times New Roman" w:hAnsi="Times New Roman" w:cs="Times New Roman"/>
          <w:sz w:val="26"/>
          <w:szCs w:val="26"/>
        </w:rPr>
        <w:t>в особом порядке –</w:t>
      </w:r>
      <w:r w:rsidR="000A594E" w:rsidRPr="003F5D30">
        <w:rPr>
          <w:rFonts w:ascii="Times New Roman" w:hAnsi="Times New Roman" w:cs="Times New Roman"/>
          <w:sz w:val="26"/>
          <w:szCs w:val="26"/>
        </w:rPr>
        <w:t xml:space="preserve"> гидротехнических сооружений, которые находятся в стадии капитального ремонта и </w:t>
      </w:r>
      <w:r w:rsidR="00E96546" w:rsidRPr="003F5D30">
        <w:rPr>
          <w:rFonts w:ascii="Times New Roman" w:hAnsi="Times New Roman" w:cs="Times New Roman"/>
          <w:sz w:val="26"/>
          <w:szCs w:val="26"/>
        </w:rPr>
        <w:t>гидротехнических сооружений</w:t>
      </w:r>
      <w:r w:rsidR="000A594E" w:rsidRPr="003F5D30">
        <w:rPr>
          <w:rFonts w:ascii="Times New Roman" w:hAnsi="Times New Roman" w:cs="Times New Roman"/>
          <w:sz w:val="26"/>
          <w:szCs w:val="26"/>
        </w:rPr>
        <w:t>, реконструкция которых запланирована на последующие годы.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4E8" w:rsidRDefault="002244E8" w:rsidP="00B03B4B">
      <w:pPr>
        <w:pStyle w:val="a3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Организ</w:t>
      </w:r>
      <w:r w:rsidR="005C0A3C">
        <w:rPr>
          <w:rFonts w:ascii="Times New Roman" w:hAnsi="Times New Roman" w:cs="Times New Roman"/>
          <w:sz w:val="26"/>
          <w:szCs w:val="26"/>
        </w:rPr>
        <w:t>ации</w:t>
      </w:r>
      <w:r w:rsidRPr="003F5D30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5C0A3C">
        <w:rPr>
          <w:rFonts w:ascii="Times New Roman" w:hAnsi="Times New Roman" w:cs="Times New Roman"/>
          <w:sz w:val="26"/>
          <w:szCs w:val="26"/>
        </w:rPr>
        <w:t>я</w:t>
      </w:r>
      <w:r w:rsidRPr="003F5D30">
        <w:rPr>
          <w:rFonts w:ascii="Times New Roman" w:hAnsi="Times New Roman" w:cs="Times New Roman"/>
          <w:sz w:val="26"/>
          <w:szCs w:val="26"/>
        </w:rPr>
        <w:t xml:space="preserve"> за обеспечением населенных пунктов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, которые могут быть </w:t>
      </w:r>
      <w:r w:rsidR="00E96546" w:rsidRPr="003F5D30">
        <w:rPr>
          <w:rFonts w:ascii="Times New Roman" w:hAnsi="Times New Roman" w:cs="Times New Roman"/>
          <w:sz w:val="26"/>
          <w:szCs w:val="26"/>
        </w:rPr>
        <w:t>подвержены весеннему половодью</w:t>
      </w:r>
      <w:r w:rsidR="000E74AA" w:rsidRPr="003F5D30">
        <w:rPr>
          <w:rFonts w:ascii="Times New Roman" w:hAnsi="Times New Roman" w:cs="Times New Roman"/>
          <w:sz w:val="26"/>
          <w:szCs w:val="26"/>
        </w:rPr>
        <w:t>, запас</w:t>
      </w:r>
      <w:r w:rsidRPr="003F5D30">
        <w:rPr>
          <w:rFonts w:ascii="Times New Roman" w:hAnsi="Times New Roman" w:cs="Times New Roman"/>
          <w:sz w:val="26"/>
          <w:szCs w:val="26"/>
        </w:rPr>
        <w:t>ом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 продовольствия, товаров первой необходимости и медикаментов, </w:t>
      </w:r>
      <w:r w:rsidRPr="003F5D30">
        <w:rPr>
          <w:rFonts w:ascii="Times New Roman" w:hAnsi="Times New Roman" w:cs="Times New Roman"/>
          <w:sz w:val="26"/>
          <w:szCs w:val="26"/>
        </w:rPr>
        <w:t xml:space="preserve">за </w:t>
      </w:r>
      <w:r w:rsidR="000E74AA" w:rsidRPr="003F5D30">
        <w:rPr>
          <w:rFonts w:ascii="Times New Roman" w:hAnsi="Times New Roman" w:cs="Times New Roman"/>
          <w:sz w:val="26"/>
          <w:szCs w:val="26"/>
        </w:rPr>
        <w:t>создание</w:t>
      </w:r>
      <w:r w:rsidRPr="003F5D30">
        <w:rPr>
          <w:rFonts w:ascii="Times New Roman" w:hAnsi="Times New Roman" w:cs="Times New Roman"/>
          <w:sz w:val="26"/>
          <w:szCs w:val="26"/>
        </w:rPr>
        <w:t>м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 пунктов временного размещения</w:t>
      </w:r>
      <w:r w:rsidRPr="003F5D30">
        <w:rPr>
          <w:rFonts w:ascii="Times New Roman" w:hAnsi="Times New Roman" w:cs="Times New Roman"/>
          <w:sz w:val="26"/>
          <w:szCs w:val="26"/>
        </w:rPr>
        <w:t xml:space="preserve"> и каналов бесперебойной связи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159C" w:rsidRDefault="008E159C" w:rsidP="00B03B4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59C" w:rsidRDefault="008E159C" w:rsidP="00B03B4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D30">
        <w:rPr>
          <w:rFonts w:ascii="Times New Roman" w:hAnsi="Times New Roman" w:cs="Times New Roman"/>
          <w:b/>
          <w:sz w:val="26"/>
          <w:szCs w:val="26"/>
        </w:rPr>
        <w:t>Правительству Свердловской области</w:t>
      </w:r>
    </w:p>
    <w:p w:rsidR="008E159C" w:rsidRDefault="008E159C" w:rsidP="00B03B4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0A3C" w:rsidRPr="003F5D30" w:rsidRDefault="005C0A3C" w:rsidP="00B03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Рассмотреть возможность: </w:t>
      </w:r>
    </w:p>
    <w:p w:rsidR="007F0111" w:rsidRPr="003F5D30" w:rsidRDefault="005C0A3C" w:rsidP="00B03B4B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F0111" w:rsidRPr="003F5D30">
        <w:rPr>
          <w:rFonts w:ascii="Times New Roman" w:hAnsi="Times New Roman" w:cs="Times New Roman"/>
          <w:sz w:val="26"/>
          <w:szCs w:val="26"/>
        </w:rPr>
        <w:t>нализ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F0111" w:rsidRPr="003F5D30">
        <w:rPr>
          <w:rFonts w:ascii="Times New Roman" w:hAnsi="Times New Roman" w:cs="Times New Roman"/>
          <w:sz w:val="26"/>
          <w:szCs w:val="26"/>
        </w:rPr>
        <w:t xml:space="preserve"> обеспечения пожарной безопасности населенных пунктов, подвер</w:t>
      </w:r>
      <w:r w:rsidR="00782AFB">
        <w:rPr>
          <w:rFonts w:ascii="Times New Roman" w:hAnsi="Times New Roman" w:cs="Times New Roman"/>
          <w:sz w:val="26"/>
          <w:szCs w:val="26"/>
        </w:rPr>
        <w:t>женных угрозе природных пожаров.</w:t>
      </w:r>
      <w:r w:rsidR="007F0111" w:rsidRPr="003F5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111" w:rsidRPr="003F5D30" w:rsidRDefault="007F0111" w:rsidP="00B03B4B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Организ</w:t>
      </w:r>
      <w:r w:rsidR="005C0A3C">
        <w:rPr>
          <w:rFonts w:ascii="Times New Roman" w:hAnsi="Times New Roman" w:cs="Times New Roman"/>
          <w:sz w:val="26"/>
          <w:szCs w:val="26"/>
        </w:rPr>
        <w:t>ации</w:t>
      </w:r>
      <w:r w:rsidRPr="003F5D30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5C0A3C">
        <w:rPr>
          <w:rFonts w:ascii="Times New Roman" w:hAnsi="Times New Roman" w:cs="Times New Roman"/>
          <w:sz w:val="26"/>
          <w:szCs w:val="26"/>
        </w:rPr>
        <w:t>я</w:t>
      </w:r>
      <w:r w:rsidRPr="003F5D30">
        <w:rPr>
          <w:rFonts w:ascii="Times New Roman" w:hAnsi="Times New Roman" w:cs="Times New Roman"/>
          <w:sz w:val="26"/>
          <w:szCs w:val="26"/>
        </w:rPr>
        <w:t xml:space="preserve"> за разработкой проектов противопожарного обустройства каждой территории, с учетом ее индивидуальных особенностей и специфики</w:t>
      </w:r>
      <w:r w:rsidR="00782AFB">
        <w:rPr>
          <w:rFonts w:ascii="Times New Roman" w:hAnsi="Times New Roman" w:cs="Times New Roman"/>
          <w:sz w:val="26"/>
          <w:szCs w:val="26"/>
        </w:rPr>
        <w:t>.</w:t>
      </w:r>
    </w:p>
    <w:p w:rsidR="008D55B6" w:rsidRPr="003F5D30" w:rsidRDefault="008D55B6" w:rsidP="008E159C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Оптими</w:t>
      </w:r>
      <w:r w:rsidR="005C0A3C">
        <w:rPr>
          <w:rFonts w:ascii="Times New Roman" w:hAnsi="Times New Roman" w:cs="Times New Roman"/>
          <w:sz w:val="26"/>
          <w:szCs w:val="26"/>
        </w:rPr>
        <w:t>зации</w:t>
      </w:r>
      <w:r w:rsidRPr="003F5D30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5C0A3C">
        <w:rPr>
          <w:rFonts w:ascii="Times New Roman" w:hAnsi="Times New Roman" w:cs="Times New Roman"/>
          <w:sz w:val="26"/>
          <w:szCs w:val="26"/>
        </w:rPr>
        <w:t>ка</w:t>
      </w:r>
      <w:r w:rsidRPr="003F5D30">
        <w:rPr>
          <w:rFonts w:ascii="Times New Roman" w:hAnsi="Times New Roman" w:cs="Times New Roman"/>
          <w:sz w:val="26"/>
          <w:szCs w:val="26"/>
        </w:rPr>
        <w:t xml:space="preserve"> выплаты компенсаций пострадавшим в результате чрезвычайной ситуации природного характера.  </w:t>
      </w:r>
    </w:p>
    <w:p w:rsidR="00B03B4B" w:rsidRDefault="00B03B4B" w:rsidP="005C0A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0A3C" w:rsidRPr="005C0A3C" w:rsidRDefault="005C0A3C" w:rsidP="005C0A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A3C">
        <w:rPr>
          <w:rFonts w:ascii="Times New Roman" w:hAnsi="Times New Roman" w:cs="Times New Roman"/>
          <w:b/>
          <w:sz w:val="26"/>
          <w:szCs w:val="26"/>
        </w:rPr>
        <w:t>Прокуратуре Свердловской области</w:t>
      </w:r>
    </w:p>
    <w:p w:rsidR="005C0A3C" w:rsidRDefault="005C0A3C" w:rsidP="005C0A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0A3C" w:rsidRPr="005C0A3C" w:rsidRDefault="005C0A3C" w:rsidP="005C0A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A3C">
        <w:rPr>
          <w:rFonts w:ascii="Times New Roman" w:hAnsi="Times New Roman" w:cs="Times New Roman"/>
          <w:sz w:val="26"/>
          <w:szCs w:val="26"/>
        </w:rPr>
        <w:t>Рассмотреть возможность:</w:t>
      </w:r>
    </w:p>
    <w:p w:rsidR="005C0A3C" w:rsidRPr="005C0A3C" w:rsidRDefault="005C0A3C" w:rsidP="005C0A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A3C">
        <w:rPr>
          <w:rFonts w:ascii="Times New Roman" w:hAnsi="Times New Roman" w:cs="Times New Roman"/>
          <w:sz w:val="26"/>
          <w:szCs w:val="26"/>
        </w:rPr>
        <w:t xml:space="preserve">1. Усиления надзора за исполнением законодательства о пожарной безопасности, в том числе в лесах, расположенных на землях сельскохозяйственного назначения, </w:t>
      </w:r>
      <w:r w:rsidRPr="005C0A3C">
        <w:rPr>
          <w:rFonts w:ascii="Times New Roman" w:hAnsi="Times New Roman" w:cs="Times New Roman"/>
          <w:sz w:val="26"/>
          <w:szCs w:val="26"/>
        </w:rPr>
        <w:lastRenderedPageBreak/>
        <w:t>землях населенных пунктов, землях промышленности, энергетики, транспорта, связи, радиовещания, телевидения, информатики, землях обороны, безопасности и землях иного специального назначения, землях особо охраняемых территорий и объектов, землях водного фонда, землях запаса.</w:t>
      </w:r>
    </w:p>
    <w:p w:rsidR="00E96546" w:rsidRDefault="005C0A3C" w:rsidP="005C0A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A3C">
        <w:rPr>
          <w:rFonts w:ascii="Times New Roman" w:hAnsi="Times New Roman" w:cs="Times New Roman"/>
          <w:sz w:val="26"/>
          <w:szCs w:val="26"/>
        </w:rPr>
        <w:t>2. Усиления надзора за исполнением законодательства о привлечении к административной ответственности лиц, совершивших нарушения правил благоустройства населенных пунктов, связанных со складированием продуктов лесопиления.</w:t>
      </w:r>
    </w:p>
    <w:p w:rsidR="005C0A3C" w:rsidRPr="003F5D30" w:rsidRDefault="005C0A3C" w:rsidP="008D55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74AA" w:rsidRDefault="008E159C" w:rsidP="008D5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70A">
        <w:rPr>
          <w:rFonts w:ascii="Times New Roman" w:hAnsi="Times New Roman" w:cs="Times New Roman"/>
          <w:b/>
          <w:sz w:val="26"/>
          <w:szCs w:val="26"/>
        </w:rPr>
        <w:t>Главам</w:t>
      </w:r>
      <w:r w:rsidR="0023670A" w:rsidRPr="0023670A">
        <w:rPr>
          <w:rFonts w:ascii="Times New Roman" w:hAnsi="Times New Roman" w:cs="Times New Roman"/>
          <w:b/>
          <w:sz w:val="26"/>
          <w:szCs w:val="26"/>
        </w:rPr>
        <w:t xml:space="preserve"> администраций</w:t>
      </w:r>
      <w:r w:rsidR="000E74AA" w:rsidRPr="003F5D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74" w:rsidRPr="003F5D30">
        <w:rPr>
          <w:rFonts w:ascii="Times New Roman" w:hAnsi="Times New Roman" w:cs="Times New Roman"/>
          <w:b/>
          <w:sz w:val="26"/>
          <w:szCs w:val="26"/>
        </w:rPr>
        <w:t>муниципальных образований Свердловской области</w:t>
      </w:r>
    </w:p>
    <w:p w:rsidR="008E159C" w:rsidRDefault="008E159C" w:rsidP="008D5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0A3C" w:rsidRPr="005C0A3C" w:rsidRDefault="005C0A3C" w:rsidP="005C0A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A3C">
        <w:rPr>
          <w:rFonts w:ascii="Times New Roman" w:hAnsi="Times New Roman" w:cs="Times New Roman"/>
          <w:sz w:val="26"/>
          <w:szCs w:val="26"/>
        </w:rPr>
        <w:t>Рассмотреть возможность:</w:t>
      </w:r>
    </w:p>
    <w:p w:rsidR="0023670A" w:rsidRPr="003F5D30" w:rsidRDefault="005C0A3C" w:rsidP="0023670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Оптимизации процесса организации оповещения</w:t>
      </w:r>
      <w:r w:rsidR="0023670A" w:rsidRPr="003F5D30">
        <w:rPr>
          <w:rFonts w:ascii="Times New Roman" w:hAnsi="Times New Roman" w:cs="Times New Roman"/>
          <w:sz w:val="26"/>
          <w:szCs w:val="26"/>
        </w:rPr>
        <w:t xml:space="preserve"> жителей </w:t>
      </w:r>
      <w:r w:rsidR="0023670A">
        <w:rPr>
          <w:rFonts w:ascii="Times New Roman" w:hAnsi="Times New Roman" w:cs="Times New Roman"/>
          <w:sz w:val="26"/>
          <w:szCs w:val="26"/>
        </w:rPr>
        <w:t>населенных пунктов о неблагоприятных погодных условиях, о существующих природных угрозах.</w:t>
      </w:r>
    </w:p>
    <w:p w:rsidR="000E74AA" w:rsidRPr="003F5D30" w:rsidRDefault="005C0A3C" w:rsidP="008D55B6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Выделения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 необходимы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 финансовы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</w:t>
      </w:r>
      <w:r w:rsidR="000E74AA" w:rsidRPr="003F5D30">
        <w:rPr>
          <w:rFonts w:ascii="Times New Roman" w:hAnsi="Times New Roman" w:cs="Times New Roman"/>
          <w:sz w:val="26"/>
          <w:szCs w:val="26"/>
        </w:rPr>
        <w:t xml:space="preserve"> в бюджетах муниципальных образований на мероприятия по обеспечению пожарной безопасности населенных пунктов, подверженных угрозе природных пожаров, разработку специализированными организациями проекта противопожарного устройства населенного пункта</w:t>
      </w:r>
      <w:r w:rsidR="00DE1E59">
        <w:rPr>
          <w:rFonts w:ascii="Times New Roman" w:hAnsi="Times New Roman" w:cs="Times New Roman"/>
          <w:sz w:val="26"/>
          <w:szCs w:val="26"/>
        </w:rPr>
        <w:t>.</w:t>
      </w:r>
    </w:p>
    <w:p w:rsidR="000E74AA" w:rsidRPr="005C0A3C" w:rsidRDefault="000E74AA" w:rsidP="008D55B6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5D30">
        <w:rPr>
          <w:rFonts w:ascii="Times New Roman" w:hAnsi="Times New Roman" w:cs="Times New Roman"/>
          <w:sz w:val="26"/>
          <w:szCs w:val="26"/>
        </w:rPr>
        <w:t>Проработ</w:t>
      </w:r>
      <w:r w:rsidR="005C0A3C">
        <w:rPr>
          <w:rFonts w:ascii="Times New Roman" w:hAnsi="Times New Roman" w:cs="Times New Roman"/>
          <w:sz w:val="26"/>
          <w:szCs w:val="26"/>
        </w:rPr>
        <w:t xml:space="preserve">ки </w:t>
      </w:r>
      <w:r w:rsidRPr="003F5D30">
        <w:rPr>
          <w:rFonts w:ascii="Times New Roman" w:hAnsi="Times New Roman" w:cs="Times New Roman"/>
          <w:sz w:val="26"/>
          <w:szCs w:val="26"/>
        </w:rPr>
        <w:t>вопрос</w:t>
      </w:r>
      <w:r w:rsidR="005C0A3C">
        <w:rPr>
          <w:rFonts w:ascii="Times New Roman" w:hAnsi="Times New Roman" w:cs="Times New Roman"/>
          <w:sz w:val="26"/>
          <w:szCs w:val="26"/>
        </w:rPr>
        <w:t>а</w:t>
      </w:r>
      <w:r w:rsidRPr="003F5D30">
        <w:rPr>
          <w:rFonts w:ascii="Times New Roman" w:hAnsi="Times New Roman" w:cs="Times New Roman"/>
          <w:sz w:val="26"/>
          <w:szCs w:val="26"/>
        </w:rPr>
        <w:t xml:space="preserve"> о социальном или материальном стимулировании граждан, выполняющих работы по очистке территории населенного пункта, в том </w:t>
      </w:r>
      <w:r w:rsidRPr="005C0A3C">
        <w:rPr>
          <w:rFonts w:ascii="Times New Roman" w:hAnsi="Times New Roman" w:cs="Times New Roman"/>
          <w:sz w:val="26"/>
          <w:szCs w:val="26"/>
        </w:rPr>
        <w:t>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травы, а также добровольным пожарным,</w:t>
      </w:r>
      <w:r w:rsidR="00DE1E59" w:rsidRPr="005C0A3C">
        <w:rPr>
          <w:rFonts w:ascii="Times New Roman" w:hAnsi="Times New Roman" w:cs="Times New Roman"/>
          <w:sz w:val="26"/>
          <w:szCs w:val="26"/>
        </w:rPr>
        <w:t xml:space="preserve"> участвующим в тушении пожаров.</w:t>
      </w:r>
    </w:p>
    <w:p w:rsidR="002244E8" w:rsidRPr="005C0A3C" w:rsidRDefault="005C0A3C" w:rsidP="008D55B6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="007F0111" w:rsidRPr="005C0A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ормирования и обучения добровольных пожарных дружин, обеспеченных необходимым оборудованием и инвентарем.</w:t>
      </w:r>
      <w:r w:rsidR="007F0111" w:rsidRPr="005C0A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5B6" w:rsidRPr="003F5D30" w:rsidRDefault="008D55B6" w:rsidP="001341BB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C0A3C">
        <w:rPr>
          <w:rFonts w:ascii="Times New Roman" w:hAnsi="Times New Roman" w:cs="Times New Roman"/>
          <w:sz w:val="26"/>
          <w:szCs w:val="26"/>
        </w:rPr>
        <w:t>Оптимиз</w:t>
      </w:r>
      <w:r w:rsidR="005C0A3C">
        <w:rPr>
          <w:rFonts w:ascii="Times New Roman" w:hAnsi="Times New Roman" w:cs="Times New Roman"/>
          <w:sz w:val="26"/>
          <w:szCs w:val="26"/>
        </w:rPr>
        <w:t>ации</w:t>
      </w:r>
      <w:r w:rsidRPr="005C0A3C">
        <w:rPr>
          <w:rFonts w:ascii="Times New Roman" w:hAnsi="Times New Roman" w:cs="Times New Roman"/>
          <w:sz w:val="26"/>
          <w:szCs w:val="26"/>
        </w:rPr>
        <w:t xml:space="preserve"> процесс</w:t>
      </w:r>
      <w:r w:rsidR="005C0A3C">
        <w:rPr>
          <w:rFonts w:ascii="Times New Roman" w:hAnsi="Times New Roman" w:cs="Times New Roman"/>
          <w:sz w:val="26"/>
          <w:szCs w:val="26"/>
        </w:rPr>
        <w:t>а</w:t>
      </w:r>
      <w:r w:rsidRPr="005C0A3C">
        <w:rPr>
          <w:rFonts w:ascii="Times New Roman" w:hAnsi="Times New Roman" w:cs="Times New Roman"/>
          <w:sz w:val="26"/>
          <w:szCs w:val="26"/>
        </w:rPr>
        <w:t xml:space="preserve"> выплаты компенсаций пострадавшим в результате чрезвычайной ситуации природного характера, в том числе</w:t>
      </w:r>
      <w:r w:rsidRPr="003F5D30">
        <w:rPr>
          <w:rFonts w:ascii="Times New Roman" w:hAnsi="Times New Roman" w:cs="Times New Roman"/>
          <w:sz w:val="26"/>
          <w:szCs w:val="26"/>
        </w:rPr>
        <w:t xml:space="preserve"> в части оценки поврежденного имущества.  </w:t>
      </w:r>
    </w:p>
    <w:p w:rsidR="0076448A" w:rsidRPr="003F5D30" w:rsidRDefault="0076448A" w:rsidP="00765874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17D9C" w:rsidRDefault="00117D9C" w:rsidP="00765874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17D9C" w:rsidRDefault="00117D9C" w:rsidP="00765874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17D9C" w:rsidRPr="003F5D30" w:rsidRDefault="00117D9C" w:rsidP="00765874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117D9C" w:rsidRPr="003F5D30" w:rsidSect="00700CAA"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CBE" w:rsidRDefault="00757CBE" w:rsidP="00053919">
      <w:pPr>
        <w:spacing w:after="0" w:line="240" w:lineRule="auto"/>
      </w:pPr>
      <w:r>
        <w:separator/>
      </w:r>
    </w:p>
  </w:endnote>
  <w:endnote w:type="continuationSeparator" w:id="0">
    <w:p w:rsidR="00757CBE" w:rsidRDefault="00757CBE" w:rsidP="000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032129"/>
      <w:docPartObj>
        <w:docPartGallery w:val="Page Numbers (Bottom of Page)"/>
        <w:docPartUnique/>
      </w:docPartObj>
    </w:sdtPr>
    <w:sdtEndPr/>
    <w:sdtContent>
      <w:p w:rsidR="00570CD2" w:rsidRDefault="00570CD2">
        <w:pPr>
          <w:pStyle w:val="aa"/>
          <w:jc w:val="center"/>
        </w:pPr>
        <w:r w:rsidRPr="00315286">
          <w:rPr>
            <w:rFonts w:ascii="Times New Roman" w:hAnsi="Times New Roman" w:cs="Times New Roman"/>
            <w:noProof/>
          </w:rPr>
          <w:fldChar w:fldCharType="begin"/>
        </w:r>
        <w:r w:rsidRPr="00315286">
          <w:rPr>
            <w:rFonts w:ascii="Times New Roman" w:hAnsi="Times New Roman" w:cs="Times New Roman"/>
            <w:noProof/>
          </w:rPr>
          <w:instrText>PAGE   \* MERGEFORMAT</w:instrText>
        </w:r>
        <w:r w:rsidRPr="00315286">
          <w:rPr>
            <w:rFonts w:ascii="Times New Roman" w:hAnsi="Times New Roman" w:cs="Times New Roman"/>
            <w:noProof/>
          </w:rPr>
          <w:fldChar w:fldCharType="separate"/>
        </w:r>
        <w:r w:rsidR="00100CDA">
          <w:rPr>
            <w:rFonts w:ascii="Times New Roman" w:hAnsi="Times New Roman" w:cs="Times New Roman"/>
            <w:noProof/>
          </w:rPr>
          <w:t>4</w:t>
        </w:r>
        <w:r w:rsidRPr="003152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70CD2" w:rsidRDefault="00570C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CBE" w:rsidRDefault="00757CBE" w:rsidP="00053919">
      <w:pPr>
        <w:spacing w:after="0" w:line="240" w:lineRule="auto"/>
      </w:pPr>
      <w:r>
        <w:separator/>
      </w:r>
    </w:p>
  </w:footnote>
  <w:footnote w:type="continuationSeparator" w:id="0">
    <w:p w:rsidR="00757CBE" w:rsidRDefault="00757CBE" w:rsidP="0005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534"/>
    <w:multiLevelType w:val="hybridMultilevel"/>
    <w:tmpl w:val="260044F0"/>
    <w:lvl w:ilvl="0" w:tplc="85FC7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593144"/>
    <w:multiLevelType w:val="hybridMultilevel"/>
    <w:tmpl w:val="2EA4AF52"/>
    <w:lvl w:ilvl="0" w:tplc="63F2CAC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07240"/>
    <w:multiLevelType w:val="hybridMultilevel"/>
    <w:tmpl w:val="A85EB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37F45"/>
    <w:multiLevelType w:val="hybridMultilevel"/>
    <w:tmpl w:val="296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7260"/>
    <w:multiLevelType w:val="hybridMultilevel"/>
    <w:tmpl w:val="061A5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9A3C4E"/>
    <w:multiLevelType w:val="hybridMultilevel"/>
    <w:tmpl w:val="5AC0F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555F4C"/>
    <w:multiLevelType w:val="hybridMultilevel"/>
    <w:tmpl w:val="88D01E6E"/>
    <w:lvl w:ilvl="0" w:tplc="F98E8458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9B57441"/>
    <w:multiLevelType w:val="hybridMultilevel"/>
    <w:tmpl w:val="4306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4041"/>
    <w:multiLevelType w:val="hybridMultilevel"/>
    <w:tmpl w:val="1C263C52"/>
    <w:lvl w:ilvl="0" w:tplc="9044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3248D"/>
    <w:multiLevelType w:val="hybridMultilevel"/>
    <w:tmpl w:val="2E920842"/>
    <w:lvl w:ilvl="0" w:tplc="3498373C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09367CA"/>
    <w:multiLevelType w:val="hybridMultilevel"/>
    <w:tmpl w:val="7A42A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36D3"/>
    <w:multiLevelType w:val="hybridMultilevel"/>
    <w:tmpl w:val="193E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2834"/>
    <w:multiLevelType w:val="hybridMultilevel"/>
    <w:tmpl w:val="93C800B8"/>
    <w:lvl w:ilvl="0" w:tplc="1CA41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75F98"/>
    <w:multiLevelType w:val="hybridMultilevel"/>
    <w:tmpl w:val="69EAD366"/>
    <w:lvl w:ilvl="0" w:tplc="FE98B9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6856C2"/>
    <w:multiLevelType w:val="hybridMultilevel"/>
    <w:tmpl w:val="65F61D60"/>
    <w:lvl w:ilvl="0" w:tplc="F76A30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F427E2"/>
    <w:multiLevelType w:val="hybridMultilevel"/>
    <w:tmpl w:val="6F102862"/>
    <w:lvl w:ilvl="0" w:tplc="F98E8458">
      <w:start w:val="3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2EAB026C"/>
    <w:multiLevelType w:val="hybridMultilevel"/>
    <w:tmpl w:val="40766792"/>
    <w:lvl w:ilvl="0" w:tplc="74742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F4394A"/>
    <w:multiLevelType w:val="hybridMultilevel"/>
    <w:tmpl w:val="3404D658"/>
    <w:lvl w:ilvl="0" w:tplc="58FC26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FE470C"/>
    <w:multiLevelType w:val="hybridMultilevel"/>
    <w:tmpl w:val="F7C4C7F8"/>
    <w:lvl w:ilvl="0" w:tplc="4E02FD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6C6296"/>
    <w:multiLevelType w:val="hybridMultilevel"/>
    <w:tmpl w:val="C42E95C6"/>
    <w:lvl w:ilvl="0" w:tplc="8298A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7331E9"/>
    <w:multiLevelType w:val="hybridMultilevel"/>
    <w:tmpl w:val="085C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6D5B03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E964794"/>
    <w:multiLevelType w:val="hybridMultilevel"/>
    <w:tmpl w:val="68FCF95E"/>
    <w:lvl w:ilvl="0" w:tplc="C240A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972ECF"/>
    <w:multiLevelType w:val="hybridMultilevel"/>
    <w:tmpl w:val="201C55C0"/>
    <w:lvl w:ilvl="0" w:tplc="1CC0792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40F36A22"/>
    <w:multiLevelType w:val="hybridMultilevel"/>
    <w:tmpl w:val="BC84ADB0"/>
    <w:lvl w:ilvl="0" w:tplc="C77439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C60DFB"/>
    <w:multiLevelType w:val="hybridMultilevel"/>
    <w:tmpl w:val="ACEC50E2"/>
    <w:lvl w:ilvl="0" w:tplc="80D84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F026C2"/>
    <w:multiLevelType w:val="hybridMultilevel"/>
    <w:tmpl w:val="65F61D60"/>
    <w:lvl w:ilvl="0" w:tplc="F76A30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ADF010B"/>
    <w:multiLevelType w:val="hybridMultilevel"/>
    <w:tmpl w:val="5AB43FF4"/>
    <w:lvl w:ilvl="0" w:tplc="057A5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3018AD"/>
    <w:multiLevelType w:val="hybridMultilevel"/>
    <w:tmpl w:val="12DCD2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E4C7DDB"/>
    <w:multiLevelType w:val="hybridMultilevel"/>
    <w:tmpl w:val="311C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021"/>
    <w:multiLevelType w:val="hybridMultilevel"/>
    <w:tmpl w:val="229AF65C"/>
    <w:lvl w:ilvl="0" w:tplc="751C4E6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475E14"/>
    <w:multiLevelType w:val="hybridMultilevel"/>
    <w:tmpl w:val="C89219AA"/>
    <w:lvl w:ilvl="0" w:tplc="93687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4F0370"/>
    <w:multiLevelType w:val="hybridMultilevel"/>
    <w:tmpl w:val="26DADBD6"/>
    <w:lvl w:ilvl="0" w:tplc="5736360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3733A3"/>
    <w:multiLevelType w:val="hybridMultilevel"/>
    <w:tmpl w:val="73809484"/>
    <w:lvl w:ilvl="0" w:tplc="91923104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10F52"/>
    <w:multiLevelType w:val="hybridMultilevel"/>
    <w:tmpl w:val="76F2A806"/>
    <w:lvl w:ilvl="0" w:tplc="E9308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593582"/>
    <w:multiLevelType w:val="hybridMultilevel"/>
    <w:tmpl w:val="36AAA62A"/>
    <w:lvl w:ilvl="0" w:tplc="EB5011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247ABF"/>
    <w:multiLevelType w:val="hybridMultilevel"/>
    <w:tmpl w:val="F626D5DE"/>
    <w:lvl w:ilvl="0" w:tplc="91923104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8B6CED"/>
    <w:multiLevelType w:val="hybridMultilevel"/>
    <w:tmpl w:val="1D2477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8DE3D47"/>
    <w:multiLevelType w:val="hybridMultilevel"/>
    <w:tmpl w:val="77BCC69E"/>
    <w:lvl w:ilvl="0" w:tplc="B0DEBDB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0A4137"/>
    <w:multiLevelType w:val="hybridMultilevel"/>
    <w:tmpl w:val="4462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21BA1"/>
    <w:multiLevelType w:val="hybridMultilevel"/>
    <w:tmpl w:val="864820F8"/>
    <w:lvl w:ilvl="0" w:tplc="B9B03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"/>
  </w:num>
  <w:num w:numId="5">
    <w:abstractNumId w:val="34"/>
  </w:num>
  <w:num w:numId="6">
    <w:abstractNumId w:val="17"/>
  </w:num>
  <w:num w:numId="7">
    <w:abstractNumId w:val="12"/>
  </w:num>
  <w:num w:numId="8">
    <w:abstractNumId w:val="5"/>
  </w:num>
  <w:num w:numId="9">
    <w:abstractNumId w:val="23"/>
  </w:num>
  <w:num w:numId="10">
    <w:abstractNumId w:val="27"/>
  </w:num>
  <w:num w:numId="11">
    <w:abstractNumId w:val="25"/>
  </w:num>
  <w:num w:numId="12">
    <w:abstractNumId w:val="13"/>
  </w:num>
  <w:num w:numId="13">
    <w:abstractNumId w:val="37"/>
  </w:num>
  <w:num w:numId="14">
    <w:abstractNumId w:val="35"/>
  </w:num>
  <w:num w:numId="15">
    <w:abstractNumId w:val="7"/>
  </w:num>
  <w:num w:numId="16">
    <w:abstractNumId w:val="9"/>
  </w:num>
  <w:num w:numId="17">
    <w:abstractNumId w:val="6"/>
  </w:num>
  <w:num w:numId="18">
    <w:abstractNumId w:val="15"/>
  </w:num>
  <w:num w:numId="19">
    <w:abstractNumId w:val="16"/>
  </w:num>
  <w:num w:numId="20">
    <w:abstractNumId w:val="32"/>
  </w:num>
  <w:num w:numId="21">
    <w:abstractNumId w:val="40"/>
  </w:num>
  <w:num w:numId="22">
    <w:abstractNumId w:val="4"/>
  </w:num>
  <w:num w:numId="23">
    <w:abstractNumId w:val="38"/>
  </w:num>
  <w:num w:numId="24">
    <w:abstractNumId w:val="3"/>
  </w:num>
  <w:num w:numId="25">
    <w:abstractNumId w:val="8"/>
  </w:num>
  <w:num w:numId="26">
    <w:abstractNumId w:val="2"/>
  </w:num>
  <w:num w:numId="27">
    <w:abstractNumId w:val="30"/>
  </w:num>
  <w:num w:numId="28">
    <w:abstractNumId w:val="39"/>
  </w:num>
  <w:num w:numId="29">
    <w:abstractNumId w:val="18"/>
  </w:num>
  <w:num w:numId="30">
    <w:abstractNumId w:val="22"/>
  </w:num>
  <w:num w:numId="31">
    <w:abstractNumId w:val="29"/>
  </w:num>
  <w:num w:numId="32">
    <w:abstractNumId w:val="36"/>
  </w:num>
  <w:num w:numId="33">
    <w:abstractNumId w:val="0"/>
  </w:num>
  <w:num w:numId="34">
    <w:abstractNumId w:val="33"/>
  </w:num>
  <w:num w:numId="35">
    <w:abstractNumId w:val="19"/>
  </w:num>
  <w:num w:numId="36">
    <w:abstractNumId w:val="11"/>
  </w:num>
  <w:num w:numId="37">
    <w:abstractNumId w:val="24"/>
  </w:num>
  <w:num w:numId="38">
    <w:abstractNumId w:val="31"/>
  </w:num>
  <w:num w:numId="39">
    <w:abstractNumId w:val="14"/>
  </w:num>
  <w:num w:numId="40">
    <w:abstractNumId w:val="2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2C"/>
    <w:rsid w:val="000143EA"/>
    <w:rsid w:val="0004518F"/>
    <w:rsid w:val="0005378C"/>
    <w:rsid w:val="00053919"/>
    <w:rsid w:val="000619A6"/>
    <w:rsid w:val="00063B63"/>
    <w:rsid w:val="0006744E"/>
    <w:rsid w:val="00067E2A"/>
    <w:rsid w:val="00074795"/>
    <w:rsid w:val="000802B7"/>
    <w:rsid w:val="0009335D"/>
    <w:rsid w:val="00094F7E"/>
    <w:rsid w:val="000A4064"/>
    <w:rsid w:val="000A435B"/>
    <w:rsid w:val="000A58F1"/>
    <w:rsid w:val="000A594E"/>
    <w:rsid w:val="000A6106"/>
    <w:rsid w:val="000B66F8"/>
    <w:rsid w:val="000C28A1"/>
    <w:rsid w:val="000C3206"/>
    <w:rsid w:val="000E74AA"/>
    <w:rsid w:val="00100CDA"/>
    <w:rsid w:val="00102CFD"/>
    <w:rsid w:val="00112104"/>
    <w:rsid w:val="00116138"/>
    <w:rsid w:val="00117D9C"/>
    <w:rsid w:val="00127F96"/>
    <w:rsid w:val="001334A4"/>
    <w:rsid w:val="00140BB7"/>
    <w:rsid w:val="001467B9"/>
    <w:rsid w:val="0015020B"/>
    <w:rsid w:val="00172D81"/>
    <w:rsid w:val="00181332"/>
    <w:rsid w:val="001821F2"/>
    <w:rsid w:val="00185D6C"/>
    <w:rsid w:val="001B21FF"/>
    <w:rsid w:val="001B330C"/>
    <w:rsid w:val="001C687B"/>
    <w:rsid w:val="001C7457"/>
    <w:rsid w:val="001D40C5"/>
    <w:rsid w:val="001E13AA"/>
    <w:rsid w:val="001E47B8"/>
    <w:rsid w:val="001E6C19"/>
    <w:rsid w:val="001E7737"/>
    <w:rsid w:val="001F24F3"/>
    <w:rsid w:val="00202425"/>
    <w:rsid w:val="002040EE"/>
    <w:rsid w:val="002048F3"/>
    <w:rsid w:val="00206FCD"/>
    <w:rsid w:val="00211114"/>
    <w:rsid w:val="002244E8"/>
    <w:rsid w:val="002315BB"/>
    <w:rsid w:val="00233264"/>
    <w:rsid w:val="0023670A"/>
    <w:rsid w:val="002452D8"/>
    <w:rsid w:val="002507D0"/>
    <w:rsid w:val="0025190C"/>
    <w:rsid w:val="00252655"/>
    <w:rsid w:val="002544B4"/>
    <w:rsid w:val="0025608A"/>
    <w:rsid w:val="002719FD"/>
    <w:rsid w:val="00281E0B"/>
    <w:rsid w:val="0028397C"/>
    <w:rsid w:val="00297320"/>
    <w:rsid w:val="002A0CBC"/>
    <w:rsid w:val="002B58F6"/>
    <w:rsid w:val="002C3C64"/>
    <w:rsid w:val="002D73C9"/>
    <w:rsid w:val="002F075F"/>
    <w:rsid w:val="002F2A64"/>
    <w:rsid w:val="003009E8"/>
    <w:rsid w:val="003017DA"/>
    <w:rsid w:val="00310C34"/>
    <w:rsid w:val="00311108"/>
    <w:rsid w:val="00312EDD"/>
    <w:rsid w:val="003137BA"/>
    <w:rsid w:val="00315286"/>
    <w:rsid w:val="00317855"/>
    <w:rsid w:val="00324F74"/>
    <w:rsid w:val="00333ACA"/>
    <w:rsid w:val="00342F95"/>
    <w:rsid w:val="0034677B"/>
    <w:rsid w:val="00352F86"/>
    <w:rsid w:val="00353B35"/>
    <w:rsid w:val="0037175D"/>
    <w:rsid w:val="00380F79"/>
    <w:rsid w:val="003A62E5"/>
    <w:rsid w:val="003A6B84"/>
    <w:rsid w:val="003B2673"/>
    <w:rsid w:val="003B38DD"/>
    <w:rsid w:val="003B66C2"/>
    <w:rsid w:val="003C1DF1"/>
    <w:rsid w:val="003D0A0C"/>
    <w:rsid w:val="003D4036"/>
    <w:rsid w:val="003E1E42"/>
    <w:rsid w:val="003E4331"/>
    <w:rsid w:val="003E5C59"/>
    <w:rsid w:val="003E62A9"/>
    <w:rsid w:val="003E7356"/>
    <w:rsid w:val="003F328F"/>
    <w:rsid w:val="003F5D30"/>
    <w:rsid w:val="00425080"/>
    <w:rsid w:val="0042641E"/>
    <w:rsid w:val="004315D8"/>
    <w:rsid w:val="0043682C"/>
    <w:rsid w:val="0045101C"/>
    <w:rsid w:val="00452577"/>
    <w:rsid w:val="00455460"/>
    <w:rsid w:val="00456F0A"/>
    <w:rsid w:val="00474046"/>
    <w:rsid w:val="00476916"/>
    <w:rsid w:val="00484131"/>
    <w:rsid w:val="0049607A"/>
    <w:rsid w:val="0049727B"/>
    <w:rsid w:val="004A1AAE"/>
    <w:rsid w:val="004A3534"/>
    <w:rsid w:val="004B31C1"/>
    <w:rsid w:val="004C583C"/>
    <w:rsid w:val="004C723E"/>
    <w:rsid w:val="004F3C25"/>
    <w:rsid w:val="004F78E4"/>
    <w:rsid w:val="0050629C"/>
    <w:rsid w:val="00510C49"/>
    <w:rsid w:val="00515578"/>
    <w:rsid w:val="00516EEF"/>
    <w:rsid w:val="0053018C"/>
    <w:rsid w:val="005320B5"/>
    <w:rsid w:val="005347AD"/>
    <w:rsid w:val="005370DD"/>
    <w:rsid w:val="005418B8"/>
    <w:rsid w:val="005451AD"/>
    <w:rsid w:val="00550799"/>
    <w:rsid w:val="00550E44"/>
    <w:rsid w:val="005600F0"/>
    <w:rsid w:val="00570CD2"/>
    <w:rsid w:val="00572DE4"/>
    <w:rsid w:val="00573085"/>
    <w:rsid w:val="00584379"/>
    <w:rsid w:val="0058651D"/>
    <w:rsid w:val="00592F55"/>
    <w:rsid w:val="0059387E"/>
    <w:rsid w:val="005A0774"/>
    <w:rsid w:val="005B451F"/>
    <w:rsid w:val="005B780E"/>
    <w:rsid w:val="005C0A3C"/>
    <w:rsid w:val="005D1530"/>
    <w:rsid w:val="005F0CC1"/>
    <w:rsid w:val="005F68F3"/>
    <w:rsid w:val="00616878"/>
    <w:rsid w:val="00617BFA"/>
    <w:rsid w:val="00622762"/>
    <w:rsid w:val="0062787A"/>
    <w:rsid w:val="00646E18"/>
    <w:rsid w:val="006532C0"/>
    <w:rsid w:val="006553BB"/>
    <w:rsid w:val="006753D3"/>
    <w:rsid w:val="006762F5"/>
    <w:rsid w:val="00685940"/>
    <w:rsid w:val="00690607"/>
    <w:rsid w:val="00695094"/>
    <w:rsid w:val="006B01FE"/>
    <w:rsid w:val="006B4451"/>
    <w:rsid w:val="006B53E7"/>
    <w:rsid w:val="006D4E8A"/>
    <w:rsid w:val="006D7C80"/>
    <w:rsid w:val="006D7F6E"/>
    <w:rsid w:val="006E3B58"/>
    <w:rsid w:val="00700CAA"/>
    <w:rsid w:val="00707D3C"/>
    <w:rsid w:val="007120FA"/>
    <w:rsid w:val="00717A5D"/>
    <w:rsid w:val="00721E39"/>
    <w:rsid w:val="007240D2"/>
    <w:rsid w:val="00724EF8"/>
    <w:rsid w:val="00734968"/>
    <w:rsid w:val="00734D5C"/>
    <w:rsid w:val="00736401"/>
    <w:rsid w:val="00741123"/>
    <w:rsid w:val="00754653"/>
    <w:rsid w:val="00756DFB"/>
    <w:rsid w:val="00757CBE"/>
    <w:rsid w:val="0076448A"/>
    <w:rsid w:val="00765874"/>
    <w:rsid w:val="0077689C"/>
    <w:rsid w:val="00782AFB"/>
    <w:rsid w:val="00791F93"/>
    <w:rsid w:val="007A3024"/>
    <w:rsid w:val="007B6190"/>
    <w:rsid w:val="007B7468"/>
    <w:rsid w:val="007D0187"/>
    <w:rsid w:val="007D0BD9"/>
    <w:rsid w:val="007E48CC"/>
    <w:rsid w:val="007F0111"/>
    <w:rsid w:val="007F236E"/>
    <w:rsid w:val="007F55BD"/>
    <w:rsid w:val="007F757D"/>
    <w:rsid w:val="008122C8"/>
    <w:rsid w:val="00812C8F"/>
    <w:rsid w:val="0081463E"/>
    <w:rsid w:val="00833876"/>
    <w:rsid w:val="008413B0"/>
    <w:rsid w:val="008501C3"/>
    <w:rsid w:val="00852812"/>
    <w:rsid w:val="00852883"/>
    <w:rsid w:val="008654E5"/>
    <w:rsid w:val="0087470D"/>
    <w:rsid w:val="008877E1"/>
    <w:rsid w:val="008955E4"/>
    <w:rsid w:val="00897B88"/>
    <w:rsid w:val="008B06EB"/>
    <w:rsid w:val="008C5339"/>
    <w:rsid w:val="008D1280"/>
    <w:rsid w:val="008D55B6"/>
    <w:rsid w:val="008E159C"/>
    <w:rsid w:val="008E4954"/>
    <w:rsid w:val="008E7AE3"/>
    <w:rsid w:val="008F238A"/>
    <w:rsid w:val="008F66B0"/>
    <w:rsid w:val="00904919"/>
    <w:rsid w:val="0091176B"/>
    <w:rsid w:val="0092192C"/>
    <w:rsid w:val="009249F8"/>
    <w:rsid w:val="00931931"/>
    <w:rsid w:val="00937C75"/>
    <w:rsid w:val="0094475C"/>
    <w:rsid w:val="009479FD"/>
    <w:rsid w:val="00951CEC"/>
    <w:rsid w:val="00954F3B"/>
    <w:rsid w:val="009864FC"/>
    <w:rsid w:val="00987529"/>
    <w:rsid w:val="00992679"/>
    <w:rsid w:val="009A6469"/>
    <w:rsid w:val="009D3E98"/>
    <w:rsid w:val="009E3B7F"/>
    <w:rsid w:val="009F784B"/>
    <w:rsid w:val="00A067B8"/>
    <w:rsid w:val="00A06898"/>
    <w:rsid w:val="00A07D19"/>
    <w:rsid w:val="00A1022C"/>
    <w:rsid w:val="00A11CEB"/>
    <w:rsid w:val="00A16250"/>
    <w:rsid w:val="00A24043"/>
    <w:rsid w:val="00A2731A"/>
    <w:rsid w:val="00A358B6"/>
    <w:rsid w:val="00A46C6E"/>
    <w:rsid w:val="00A5375F"/>
    <w:rsid w:val="00A57740"/>
    <w:rsid w:val="00A62BD4"/>
    <w:rsid w:val="00A6584A"/>
    <w:rsid w:val="00A71D27"/>
    <w:rsid w:val="00A734D8"/>
    <w:rsid w:val="00A8230F"/>
    <w:rsid w:val="00A85793"/>
    <w:rsid w:val="00A966E6"/>
    <w:rsid w:val="00AA6611"/>
    <w:rsid w:val="00AB2867"/>
    <w:rsid w:val="00AE7E1F"/>
    <w:rsid w:val="00AF53FF"/>
    <w:rsid w:val="00B03B4B"/>
    <w:rsid w:val="00B10CF3"/>
    <w:rsid w:val="00B1568E"/>
    <w:rsid w:val="00B357F8"/>
    <w:rsid w:val="00B56229"/>
    <w:rsid w:val="00B63B96"/>
    <w:rsid w:val="00B65815"/>
    <w:rsid w:val="00B7390F"/>
    <w:rsid w:val="00B75985"/>
    <w:rsid w:val="00B872A0"/>
    <w:rsid w:val="00B92CCE"/>
    <w:rsid w:val="00BA1C05"/>
    <w:rsid w:val="00BB66F8"/>
    <w:rsid w:val="00BC2FB4"/>
    <w:rsid w:val="00BC3267"/>
    <w:rsid w:val="00BC44F4"/>
    <w:rsid w:val="00BD6660"/>
    <w:rsid w:val="00BE0E76"/>
    <w:rsid w:val="00BE13D7"/>
    <w:rsid w:val="00BF54C8"/>
    <w:rsid w:val="00C1776A"/>
    <w:rsid w:val="00C20C65"/>
    <w:rsid w:val="00C43E26"/>
    <w:rsid w:val="00C52E55"/>
    <w:rsid w:val="00C54088"/>
    <w:rsid w:val="00C54DD5"/>
    <w:rsid w:val="00C55253"/>
    <w:rsid w:val="00C628C3"/>
    <w:rsid w:val="00C651FE"/>
    <w:rsid w:val="00C87538"/>
    <w:rsid w:val="00C91576"/>
    <w:rsid w:val="00CA55BD"/>
    <w:rsid w:val="00CA7825"/>
    <w:rsid w:val="00CC3B8E"/>
    <w:rsid w:val="00CC3D6B"/>
    <w:rsid w:val="00CD6FAD"/>
    <w:rsid w:val="00CE6D0B"/>
    <w:rsid w:val="00CF03D2"/>
    <w:rsid w:val="00D05271"/>
    <w:rsid w:val="00D41FEC"/>
    <w:rsid w:val="00D46522"/>
    <w:rsid w:val="00D52662"/>
    <w:rsid w:val="00D630F8"/>
    <w:rsid w:val="00D6438A"/>
    <w:rsid w:val="00D67200"/>
    <w:rsid w:val="00D72CAC"/>
    <w:rsid w:val="00D76514"/>
    <w:rsid w:val="00D930A9"/>
    <w:rsid w:val="00D9466A"/>
    <w:rsid w:val="00DB320A"/>
    <w:rsid w:val="00DB753F"/>
    <w:rsid w:val="00DC3F22"/>
    <w:rsid w:val="00DC5D6E"/>
    <w:rsid w:val="00DD7909"/>
    <w:rsid w:val="00DE0C2C"/>
    <w:rsid w:val="00DE1E59"/>
    <w:rsid w:val="00DE7B2F"/>
    <w:rsid w:val="00DF0498"/>
    <w:rsid w:val="00DF4F86"/>
    <w:rsid w:val="00E0710B"/>
    <w:rsid w:val="00E074AC"/>
    <w:rsid w:val="00E116D7"/>
    <w:rsid w:val="00E12591"/>
    <w:rsid w:val="00E20D00"/>
    <w:rsid w:val="00E35E02"/>
    <w:rsid w:val="00E54C07"/>
    <w:rsid w:val="00E56AA4"/>
    <w:rsid w:val="00E84655"/>
    <w:rsid w:val="00E93D43"/>
    <w:rsid w:val="00E96546"/>
    <w:rsid w:val="00E96F12"/>
    <w:rsid w:val="00EA04B5"/>
    <w:rsid w:val="00EB0FE3"/>
    <w:rsid w:val="00EB2574"/>
    <w:rsid w:val="00EB61D4"/>
    <w:rsid w:val="00EE32CA"/>
    <w:rsid w:val="00EE6F40"/>
    <w:rsid w:val="00EE7525"/>
    <w:rsid w:val="00EF3888"/>
    <w:rsid w:val="00EF786B"/>
    <w:rsid w:val="00F00B92"/>
    <w:rsid w:val="00F129F8"/>
    <w:rsid w:val="00F14603"/>
    <w:rsid w:val="00F2137F"/>
    <w:rsid w:val="00F21705"/>
    <w:rsid w:val="00F34BAC"/>
    <w:rsid w:val="00F42251"/>
    <w:rsid w:val="00F42B36"/>
    <w:rsid w:val="00F504F8"/>
    <w:rsid w:val="00F52E9B"/>
    <w:rsid w:val="00F5321C"/>
    <w:rsid w:val="00F62386"/>
    <w:rsid w:val="00F67ABE"/>
    <w:rsid w:val="00F730AE"/>
    <w:rsid w:val="00F76B71"/>
    <w:rsid w:val="00F95FDE"/>
    <w:rsid w:val="00FA1FFB"/>
    <w:rsid w:val="00FC2462"/>
    <w:rsid w:val="00FD0A4F"/>
    <w:rsid w:val="00FE33BC"/>
    <w:rsid w:val="00FE552F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A532C-1112-4272-96CC-21B71A89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1A"/>
  </w:style>
  <w:style w:type="paragraph" w:styleId="1">
    <w:name w:val="heading 1"/>
    <w:basedOn w:val="a"/>
    <w:link w:val="10"/>
    <w:uiPriority w:val="9"/>
    <w:qFormat/>
    <w:rsid w:val="00C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3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0C65"/>
  </w:style>
  <w:style w:type="character" w:customStyle="1" w:styleId="hl">
    <w:name w:val="hl"/>
    <w:basedOn w:val="a0"/>
    <w:rsid w:val="00C20C65"/>
  </w:style>
  <w:style w:type="character" w:styleId="a5">
    <w:name w:val="Hyperlink"/>
    <w:basedOn w:val="a0"/>
    <w:uiPriority w:val="99"/>
    <w:unhideWhenUsed/>
    <w:rsid w:val="00C20C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6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919"/>
  </w:style>
  <w:style w:type="paragraph" w:styleId="aa">
    <w:name w:val="footer"/>
    <w:basedOn w:val="a"/>
    <w:link w:val="ab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919"/>
  </w:style>
  <w:style w:type="paragraph" w:customStyle="1" w:styleId="ac">
    <w:name w:val="Знак"/>
    <w:basedOn w:val="a"/>
    <w:rsid w:val="00C628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Style3">
    <w:name w:val="Char Style 3"/>
    <w:basedOn w:val="a0"/>
    <w:link w:val="Style2"/>
    <w:uiPriority w:val="99"/>
    <w:locked/>
    <w:rsid w:val="004525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5257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C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14603"/>
  </w:style>
  <w:style w:type="paragraph" w:styleId="ad">
    <w:name w:val="No Spacing"/>
    <w:uiPriority w:val="1"/>
    <w:qFormat/>
    <w:rsid w:val="00EA04B5"/>
    <w:pPr>
      <w:spacing w:after="0" w:line="240" w:lineRule="auto"/>
    </w:pPr>
  </w:style>
  <w:style w:type="character" w:styleId="ae">
    <w:name w:val="Strong"/>
    <w:basedOn w:val="a0"/>
    <w:uiPriority w:val="22"/>
    <w:qFormat/>
    <w:rsid w:val="00DF4F86"/>
    <w:rPr>
      <w:b/>
      <w:bCs/>
    </w:rPr>
  </w:style>
  <w:style w:type="paragraph" w:styleId="af">
    <w:name w:val="Normal (Web)"/>
    <w:basedOn w:val="a"/>
    <w:uiPriority w:val="99"/>
    <w:semiHidden/>
    <w:unhideWhenUsed/>
    <w:rsid w:val="006B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8DDD-736C-41C4-90C8-121825BD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secretar</cp:lastModifiedBy>
  <cp:revision>10</cp:revision>
  <cp:lastPrinted>2022-04-11T10:12:00Z</cp:lastPrinted>
  <dcterms:created xsi:type="dcterms:W3CDTF">2020-03-04T12:26:00Z</dcterms:created>
  <dcterms:modified xsi:type="dcterms:W3CDTF">2023-07-07T08:01:00Z</dcterms:modified>
</cp:coreProperties>
</file>